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color w:val="FF0000"/>
          <w:sz w:val="84"/>
          <w:szCs w:val="84"/>
          <w:lang w:eastAsia="zh-CN"/>
        </w:rPr>
      </w:pPr>
      <w:r>
        <w:rPr>
          <w:rFonts w:hint="eastAsia" w:ascii="宋体" w:hAnsi="宋体"/>
          <w:b/>
          <w:color w:val="FF0000"/>
          <w:sz w:val="84"/>
          <w:szCs w:val="84"/>
        </w:rPr>
        <w:t>应</w:t>
      </w:r>
      <w:r>
        <w:rPr>
          <w:rFonts w:ascii="宋体" w:hAnsi="宋体"/>
          <w:b/>
          <w:color w:val="FF0000"/>
          <w:sz w:val="84"/>
          <w:szCs w:val="84"/>
        </w:rPr>
        <w:t xml:space="preserve"> </w:t>
      </w:r>
      <w:r>
        <w:rPr>
          <w:rFonts w:hint="eastAsia" w:ascii="宋体" w:hAnsi="宋体"/>
          <w:b/>
          <w:color w:val="FF0000"/>
          <w:sz w:val="84"/>
          <w:szCs w:val="84"/>
        </w:rPr>
        <w:t>急</w:t>
      </w:r>
      <w:r>
        <w:rPr>
          <w:rFonts w:ascii="宋体" w:hAnsi="宋体"/>
          <w:b/>
          <w:color w:val="FF0000"/>
          <w:sz w:val="84"/>
          <w:szCs w:val="84"/>
        </w:rPr>
        <w:t xml:space="preserve"> </w:t>
      </w:r>
      <w:r>
        <w:rPr>
          <w:rFonts w:hint="eastAsia" w:ascii="宋体" w:hAnsi="宋体"/>
          <w:b/>
          <w:color w:val="FF0000"/>
          <w:sz w:val="84"/>
          <w:szCs w:val="84"/>
          <w:lang w:eastAsia="zh-CN"/>
        </w:rPr>
        <w:t>简</w:t>
      </w:r>
      <w:r>
        <w:rPr>
          <w:rFonts w:hint="eastAsia" w:ascii="宋体" w:hAnsi="宋体"/>
          <w:b/>
          <w:color w:val="FF0000"/>
          <w:sz w:val="84"/>
          <w:szCs w:val="84"/>
          <w:lang w:val="en-US" w:eastAsia="zh-CN"/>
        </w:rPr>
        <w:t xml:space="preserve"> </w:t>
      </w:r>
      <w:r>
        <w:rPr>
          <w:rFonts w:hint="eastAsia" w:ascii="宋体" w:hAnsi="宋体"/>
          <w:b/>
          <w:color w:val="FF0000"/>
          <w:sz w:val="84"/>
          <w:szCs w:val="84"/>
          <w:lang w:eastAsia="zh-CN"/>
        </w:rPr>
        <w:t>报</w:t>
      </w:r>
    </w:p>
    <w:p>
      <w:pPr>
        <w:spacing w:line="700" w:lineRule="exact"/>
        <w:ind w:firstLine="640"/>
        <w:jc w:val="center"/>
        <w:textAlignment w:val="baseline"/>
        <w:rPr>
          <w:rFonts w:hint="eastAsia" w:ascii="仿宋_GB2312" w:hAnsi="仿宋_GB2312" w:eastAsia="仿宋_GB2312" w:cs="仿宋_GB2312"/>
          <w:color w:val="000000"/>
          <w:spacing w:val="-10"/>
          <w:sz w:val="28"/>
          <w:szCs w:val="28"/>
        </w:rPr>
      </w:pPr>
      <w:r>
        <w:rPr>
          <w:rFonts w:hint="eastAsia" w:ascii="仿宋_GB2312" w:hAnsi="仿宋_GB2312" w:eastAsia="仿宋_GB2312"/>
          <w:color w:val="0C0C0C"/>
          <w:sz w:val="32"/>
          <w:szCs w:val="32"/>
        </w:rPr>
        <w:t>第</w:t>
      </w:r>
      <w:r>
        <w:rPr>
          <w:rFonts w:hint="eastAsia" w:ascii="仿宋_GB2312" w:hAnsi="仿宋_GB2312" w:eastAsia="仿宋_GB2312"/>
          <w:color w:val="0C0C0C"/>
          <w:sz w:val="32"/>
          <w:szCs w:val="32"/>
          <w:lang w:val="en-US" w:eastAsia="zh-CN"/>
        </w:rPr>
        <w:t>6</w:t>
      </w:r>
      <w:r>
        <w:rPr>
          <w:rFonts w:hint="eastAsia" w:ascii="仿宋_GB2312" w:hAnsi="仿宋_GB2312" w:eastAsia="仿宋_GB2312"/>
          <w:color w:val="0C0C0C"/>
          <w:sz w:val="32"/>
          <w:szCs w:val="32"/>
        </w:rPr>
        <w:t>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52" w:firstLineChars="200"/>
        <w:jc w:val="both"/>
        <w:textAlignment w:val="auto"/>
        <w:rPr>
          <w:rFonts w:hint="eastAsia" w:ascii="黑体" w:hAnsi="黑体" w:eastAsia="黑体" w:cs="黑体"/>
          <w:b/>
          <w:bCs/>
          <w:color w:val="434343"/>
          <w:kern w:val="36"/>
          <w:sz w:val="44"/>
          <w:szCs w:val="44"/>
          <w:lang w:eastAsia="zh-CN"/>
        </w:rPr>
      </w:pPr>
      <w:r>
        <w:rPr>
          <w:rFonts w:hint="eastAsia" w:ascii="仿宋_GB2312" w:hAnsi="仿宋_GB2312" w:eastAsia="仿宋_GB2312" w:cs="仿宋_GB2312"/>
          <w:color w:val="000000"/>
          <w:spacing w:val="-2"/>
          <w:sz w:val="28"/>
          <w:szCs w:val="28"/>
        </w:rPr>
        <w:t>石龙区应急管理局</w:t>
      </w:r>
      <w:r>
        <w:rPr>
          <w:rFonts w:ascii="宋体" w:hAnsi="宋体"/>
          <w:color w:val="000000"/>
          <w:spacing w:val="-2"/>
          <w:sz w:val="28"/>
          <w:szCs w:val="28"/>
        </w:rPr>
        <w:t xml:space="preserve">  </w:t>
      </w:r>
      <w:r>
        <w:rPr>
          <w:rFonts w:ascii="宋体" w:hAnsi="宋体"/>
          <w:color w:val="0C0C0C"/>
          <w:spacing w:val="-2"/>
          <w:sz w:val="32"/>
          <w:szCs w:val="32"/>
        </w:rPr>
        <w:t xml:space="preserve">    </w:t>
      </w:r>
      <w:r>
        <w:rPr>
          <w:rFonts w:hint="eastAsia"/>
          <w:color w:val="0C0C0C"/>
          <w:spacing w:val="-2"/>
          <w:sz w:val="32"/>
          <w:szCs w:val="32"/>
          <w:lang w:val="en-US" w:eastAsia="zh-CN"/>
        </w:rPr>
        <w:t xml:space="preserve">       </w:t>
      </w:r>
      <w:r>
        <w:rPr>
          <w:rFonts w:ascii="宋体" w:hAnsi="宋体"/>
          <w:color w:val="0C0C0C"/>
          <w:spacing w:val="-2"/>
          <w:sz w:val="32"/>
          <w:szCs w:val="32"/>
        </w:rPr>
        <w:t xml:space="preserve">     </w:t>
      </w:r>
      <w:r>
        <w:rPr>
          <w:rFonts w:ascii="仿宋_GB2312" w:hAnsi="仿宋_GB2312" w:eastAsia="仿宋_GB2312"/>
          <w:color w:val="0C0C0C"/>
          <w:sz w:val="32"/>
          <w:szCs w:val="32"/>
        </w:rPr>
        <w:t>20</w:t>
      </w:r>
      <w:r>
        <w:rPr>
          <w:rFonts w:hint="eastAsia" w:ascii="仿宋_GB2312" w:hAnsi="仿宋_GB2312" w:eastAsia="仿宋_GB2312"/>
          <w:color w:val="0C0C0C"/>
          <w:sz w:val="32"/>
          <w:szCs w:val="32"/>
          <w:lang w:val="en-US" w:eastAsia="zh-CN"/>
        </w:rPr>
        <w:t>20</w:t>
      </w:r>
      <w:r>
        <w:rPr>
          <w:rFonts w:hint="eastAsia" w:ascii="仿宋_GB2312" w:hAnsi="仿宋_GB2312" w:eastAsia="仿宋_GB2312"/>
          <w:color w:val="0C0C0C"/>
          <w:sz w:val="32"/>
          <w:szCs w:val="32"/>
        </w:rPr>
        <w:t>年</w:t>
      </w:r>
      <w:r>
        <w:rPr>
          <w:rFonts w:hint="eastAsia" w:ascii="仿宋_GB2312" w:hAnsi="仿宋_GB2312" w:eastAsia="仿宋_GB2312"/>
          <w:color w:val="0C0C0C"/>
          <w:sz w:val="32"/>
          <w:szCs w:val="32"/>
          <w:lang w:val="en-US" w:eastAsia="zh-CN"/>
        </w:rPr>
        <w:t>4</w:t>
      </w:r>
      <w:r>
        <w:rPr>
          <w:rFonts w:hint="eastAsia" w:ascii="仿宋_GB2312" w:hAnsi="仿宋_GB2312" w:eastAsia="仿宋_GB2312"/>
          <w:color w:val="0C0C0C"/>
          <w:sz w:val="32"/>
          <w:szCs w:val="32"/>
        </w:rPr>
        <w:t>月</w:t>
      </w:r>
      <w:r>
        <w:rPr>
          <w:rFonts w:hint="eastAsia" w:ascii="仿宋_GB2312" w:hAnsi="仿宋_GB2312" w:eastAsia="仿宋_GB2312"/>
          <w:color w:val="0C0C0C"/>
          <w:sz w:val="32"/>
          <w:szCs w:val="32"/>
          <w:lang w:val="en-US" w:eastAsia="zh-CN"/>
        </w:rPr>
        <w:t>29</w:t>
      </w:r>
      <w:r>
        <w:rPr>
          <w:rFonts w:hint="eastAsia" w:ascii="仿宋_GB2312" w:hAnsi="仿宋_GB2312" w:eastAsia="仿宋_GB2312"/>
          <w:color w:val="0C0C0C"/>
          <w:sz w:val="32"/>
          <w:szCs w:val="32"/>
        </w:rPr>
        <w:t>日</w:t>
      </w:r>
      <w:r>
        <w:rPr>
          <w:rFonts w:ascii="方正小标宋简体" w:hAnsi="宋体" w:eastAsia="方正小标宋简体" w:cs="宋体"/>
          <w:b/>
          <w:bCs/>
          <w:color w:val="FF0000"/>
          <w:kern w:val="0"/>
          <w:sz w:val="44"/>
          <w:szCs w:val="44"/>
        </w:rPr>
        <w:t>_____________________________________</w:t>
      </w:r>
      <w:r>
        <w:rPr>
          <w:rFonts w:hint="eastAsia" w:ascii="方正小标宋简体" w:hAnsi="方正小标宋简体" w:eastAsia="方正小标宋简体" w:cs="方正小标宋简体"/>
          <w:b/>
          <w:bCs/>
          <w:color w:val="FF0000"/>
          <w:kern w:val="0"/>
          <w:sz w:val="44"/>
          <w:szCs w:val="44"/>
        </w:rPr>
        <w:t>________</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“牢记使命、初心不改”以行动暖人心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“谢谢！太感谢了！没有您的帮助，我连做梦也不敢想能住上恁好的楼房”。</w:t>
      </w:r>
      <w:r>
        <w:rPr>
          <w:rFonts w:hint="eastAsia" w:ascii="仿宋_GB2312" w:hAnsi="仿宋_GB2312" w:eastAsia="仿宋_GB2312" w:cs="仿宋_GB2312"/>
          <w:sz w:val="32"/>
          <w:szCs w:val="32"/>
          <w:lang w:val="en-US" w:eastAsia="zh-CN"/>
        </w:rPr>
        <w:t>4月28日上午，石龙区泉上社区低保困难户闫红亮拉住该村第一书记袁平的手一个劲地道谢。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据了解，袁平是石龙区应急管理局派驻该村的第一书记，于去年11月份带领驻村工作队成员入户走访的过程中，了解到该社区低保困难户闫红亮家的房屋较破旧，居住条件</w:t>
      </w:r>
      <w:bookmarkStart w:id="0" w:name="_GoBack"/>
      <w:bookmarkEnd w:id="0"/>
      <w:r>
        <w:rPr>
          <w:rFonts w:hint="eastAsia" w:ascii="仿宋_GB2312" w:hAnsi="仿宋_GB2312" w:eastAsia="仿宋_GB2312" w:cs="仿宋_GB2312"/>
          <w:sz w:val="32"/>
          <w:szCs w:val="32"/>
          <w:lang w:val="en-US" w:eastAsia="zh-CN"/>
        </w:rPr>
        <w:t>差。而且闫红亮本人也向驻村工作队诉求，看着别家都住的温馨又舒适，想想自己，心里很不是个滋味。驻村工作队当场表示，将尽最大努力进行协调和争取，如今已为其协调到了该区观湖佳苑二期住房一套。</w:t>
      </w:r>
    </w:p>
    <w:p>
      <w:pPr>
        <w:jc w:val="center"/>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6187440" cy="3480435"/>
            <wp:effectExtent l="0" t="0" r="3810" b="5715"/>
            <wp:docPr id="1" name="图片 1" descr="微信图片_2020043009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30093304"/>
                    <pic:cNvPicPr>
                      <a:picLocks noChangeAspect="1"/>
                    </pic:cNvPicPr>
                  </pic:nvPicPr>
                  <pic:blipFill>
                    <a:blip r:embed="rId4"/>
                    <a:stretch>
                      <a:fillRect/>
                    </a:stretch>
                  </pic:blipFill>
                  <pic:spPr>
                    <a:xfrm>
                      <a:off x="0" y="0"/>
                      <a:ext cx="6187440" cy="348043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4月初，石龙区应急管理局作为包村主责单位，积极行动，又把闫红亮住房加装的事当成了单位的一件大事，筹措资金、联系房屋装修人员，尽快为其进行装修，并时刻关注施工质量和施工进度。看着闫红亮的新房子一天一个样，应急管理局领导和驻村工作队人员从心里为他高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6460490" cy="4845050"/>
            <wp:effectExtent l="0" t="0" r="16510" b="12700"/>
            <wp:docPr id="2" name="图片 2" descr="微信图片_2020043012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430121638"/>
                    <pic:cNvPicPr>
                      <a:picLocks noChangeAspect="1"/>
                    </pic:cNvPicPr>
                  </pic:nvPicPr>
                  <pic:blipFill>
                    <a:blip r:embed="rId5"/>
                    <a:stretch>
                      <a:fillRect/>
                    </a:stretch>
                  </pic:blipFill>
                  <pic:spPr>
                    <a:xfrm>
                      <a:off x="0" y="0"/>
                      <a:ext cx="6460490" cy="4845050"/>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在泉上社区，再次见到闫红亮时，提及他马上住进新房子时，他激动地说：“还是党的政策好，为俺办实事儿，从不说空话！”说着说着，闫红亮眼里噙满了感激的泪花。</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驻村第一书记袁平说：“为社区老百姓办实事、办好事，是我们驻村工作人员应尽的职责，我们必须用心去做，一定要让广大群众，特别是家庭困难的群众在生活上真切感受到党和政府的关爱和温暖，让他们在体会如今幸福生活的过程中，念党恩、听党话、跟党走”。</w:t>
      </w:r>
    </w:p>
    <w:sectPr>
      <w:pgSz w:w="11906" w:h="16838"/>
      <w:pgMar w:top="986" w:right="856" w:bottom="986" w:left="8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76480"/>
    <w:rsid w:val="010446F8"/>
    <w:rsid w:val="012F0827"/>
    <w:rsid w:val="14F71EF8"/>
    <w:rsid w:val="169227B3"/>
    <w:rsid w:val="2E776480"/>
    <w:rsid w:val="372F1534"/>
    <w:rsid w:val="6C8D6EF8"/>
    <w:rsid w:val="7A64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2020-04-29T08:36:00Z</dcterms:created>
  <dc:creator>Administrator</dc:creator>
  <cp:lastModifiedBy>Administrator</cp:lastModifiedBy>
  <cp:lastPrinted>2020-04-30T01:07:00Z</cp:lastPrinted>
  <dcterms:modified xsi:type="dcterms:W3CDTF">2020-04-30T06:52:20Z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