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760733" w:rsidRDefault="007136E5" w:rsidP="007136E5">
      <w:pPr>
        <w:spacing w:line="220" w:lineRule="atLeast"/>
        <w:jc w:val="center"/>
        <w:rPr>
          <w:rFonts w:ascii="微软雅黑" w:hAnsi="微软雅黑" w:hint="eastAsia"/>
          <w:b/>
          <w:sz w:val="30"/>
          <w:szCs w:val="30"/>
        </w:rPr>
      </w:pPr>
      <w:r w:rsidRPr="00760733">
        <w:rPr>
          <w:rFonts w:ascii="微软雅黑" w:hAnsi="微软雅黑" w:hint="eastAsia"/>
          <w:b/>
          <w:sz w:val="30"/>
          <w:szCs w:val="30"/>
        </w:rPr>
        <w:t>石龙区建设交通局召开《石龙区建筑工地质量安全工作会议》</w:t>
      </w:r>
    </w:p>
    <w:p w:rsidR="007136E5" w:rsidRDefault="007136E5" w:rsidP="007136E5">
      <w:pPr>
        <w:spacing w:line="220" w:lineRule="atLeast"/>
        <w:jc w:val="center"/>
        <w:rPr>
          <w:rFonts w:hint="eastAsia"/>
        </w:rPr>
      </w:pPr>
    </w:p>
    <w:p w:rsidR="007136E5" w:rsidRDefault="007136E5" w:rsidP="00A11430">
      <w:pPr>
        <w:spacing w:line="560" w:lineRule="exact"/>
        <w:ind w:firstLineChars="200" w:firstLine="640"/>
        <w:rPr>
          <w:rFonts w:ascii="仿宋_GB2312" w:eastAsia="仿宋_GB2312" w:hAnsiTheme="minorEastAsia" w:hint="eastAsia"/>
          <w:sz w:val="32"/>
          <w:szCs w:val="32"/>
        </w:rPr>
      </w:pPr>
      <w:r w:rsidRPr="00A11430">
        <w:rPr>
          <w:rFonts w:ascii="仿宋_GB2312" w:eastAsia="仿宋_GB2312" w:hAnsiTheme="minorEastAsia" w:hint="eastAsia"/>
          <w:sz w:val="32"/>
          <w:szCs w:val="32"/>
        </w:rPr>
        <w:t>2021年5月26日，石龙区建设交通局在二楼小会议室召开《石龙区建筑工地质量安全工作会议》。会议由建设交通局党组书记、局长张聚才主持，参加会议的有副局长贾跃岭、师艳龙，局</w:t>
      </w:r>
      <w:r w:rsidR="00D86C72">
        <w:rPr>
          <w:rFonts w:ascii="仿宋_GB2312" w:eastAsia="仿宋_GB2312" w:hAnsiTheme="minorEastAsia" w:hint="eastAsia"/>
          <w:sz w:val="32"/>
          <w:szCs w:val="32"/>
        </w:rPr>
        <w:t>质监站、安监站</w:t>
      </w:r>
      <w:r w:rsidRPr="00A11430">
        <w:rPr>
          <w:rFonts w:ascii="仿宋_GB2312" w:eastAsia="仿宋_GB2312" w:hAnsiTheme="minorEastAsia" w:hint="eastAsia"/>
          <w:sz w:val="32"/>
          <w:szCs w:val="32"/>
        </w:rPr>
        <w:t>、扬尘</w:t>
      </w:r>
      <w:r w:rsidR="00D86C72">
        <w:rPr>
          <w:rFonts w:ascii="仿宋_GB2312" w:eastAsia="仿宋_GB2312" w:hAnsiTheme="minorEastAsia" w:hint="eastAsia"/>
          <w:sz w:val="32"/>
          <w:szCs w:val="32"/>
        </w:rPr>
        <w:t>办</w:t>
      </w:r>
      <w:r w:rsidRPr="00A11430">
        <w:rPr>
          <w:rFonts w:ascii="仿宋_GB2312" w:eastAsia="仿宋_GB2312" w:hAnsiTheme="minorEastAsia" w:hint="eastAsia"/>
          <w:sz w:val="32"/>
          <w:szCs w:val="32"/>
        </w:rPr>
        <w:t>以及辖区工地负责相关工作的责任人参会。</w:t>
      </w:r>
    </w:p>
    <w:p w:rsidR="005B763B" w:rsidRDefault="005B763B" w:rsidP="00A11430">
      <w:pPr>
        <w:spacing w:line="560" w:lineRule="exact"/>
        <w:ind w:firstLineChars="200" w:firstLine="640"/>
        <w:rPr>
          <w:rFonts w:ascii="仿宋_GB2312" w:eastAsia="仿宋_GB2312" w:hAnsiTheme="minorEastAsia" w:hint="eastAsia"/>
          <w:sz w:val="32"/>
          <w:szCs w:val="32"/>
        </w:rPr>
      </w:pPr>
      <w:r>
        <w:rPr>
          <w:rFonts w:ascii="仿宋_GB2312" w:eastAsia="仿宋_GB2312" w:hAnsiTheme="minorEastAsia" w:hint="eastAsia"/>
          <w:sz w:val="32"/>
          <w:szCs w:val="32"/>
        </w:rPr>
        <w:t>会议通报了近期我区房屋建筑工程安全生产、质量管理、文明施工及扬尘治理专项督查检查等工作情况，对当前建筑施工领域工程质量和安全生产情况，分析存在问题进行研判交流，并就下一步的重点工作进行安排部署。</w:t>
      </w:r>
    </w:p>
    <w:p w:rsidR="004F3180" w:rsidRPr="004F3180" w:rsidRDefault="004F3180" w:rsidP="004F3180">
      <w:pPr>
        <w:spacing w:line="560" w:lineRule="exact"/>
        <w:ind w:firstLineChars="200" w:firstLine="640"/>
        <w:rPr>
          <w:rFonts w:ascii="仿宋_GB2312" w:eastAsia="仿宋_GB2312" w:hAnsiTheme="minorEastAsia" w:hint="eastAsia"/>
          <w:sz w:val="32"/>
          <w:szCs w:val="32"/>
        </w:rPr>
      </w:pPr>
      <w:r>
        <w:rPr>
          <w:rFonts w:ascii="仿宋_GB2312" w:eastAsia="仿宋_GB2312" w:hAnsiTheme="minorEastAsia" w:hint="eastAsia"/>
          <w:sz w:val="32"/>
          <w:szCs w:val="32"/>
        </w:rPr>
        <w:t>会议指出，近年来在各部门的不懈努力下，我区</w:t>
      </w:r>
      <w:r w:rsidRPr="004F3180">
        <w:rPr>
          <w:rFonts w:ascii="仿宋_GB2312" w:eastAsia="仿宋_GB2312" w:hAnsiTheme="minorEastAsia" w:hint="eastAsia"/>
          <w:sz w:val="32"/>
          <w:szCs w:val="32"/>
        </w:rPr>
        <w:t>建筑</w:t>
      </w:r>
      <w:r>
        <w:rPr>
          <w:rFonts w:ascii="仿宋_GB2312" w:eastAsia="仿宋_GB2312" w:hAnsiTheme="minorEastAsia" w:hint="eastAsia"/>
          <w:sz w:val="32"/>
          <w:szCs w:val="32"/>
        </w:rPr>
        <w:t>工程质量安全工作总体处于可控制状态。但我们也要清醒地认识到，我区</w:t>
      </w:r>
      <w:r w:rsidRPr="004F3180">
        <w:rPr>
          <w:rFonts w:ascii="仿宋_GB2312" w:eastAsia="仿宋_GB2312" w:hAnsiTheme="minorEastAsia" w:hint="eastAsia"/>
          <w:sz w:val="32"/>
          <w:szCs w:val="32"/>
        </w:rPr>
        <w:t>的建筑质量、施工安全形势仍然比较严峻。</w:t>
      </w:r>
    </w:p>
    <w:p w:rsidR="001269AD" w:rsidRPr="00A11430" w:rsidRDefault="004F3180" w:rsidP="004F3180">
      <w:pPr>
        <w:spacing w:line="560" w:lineRule="exact"/>
        <w:ind w:firstLineChars="200" w:firstLine="640"/>
        <w:rPr>
          <w:rFonts w:ascii="仿宋_GB2312" w:eastAsia="仿宋_GB2312" w:hAnsiTheme="minorEastAsia" w:hint="eastAsia"/>
          <w:sz w:val="32"/>
          <w:szCs w:val="32"/>
        </w:rPr>
      </w:pPr>
      <w:r w:rsidRPr="004F3180">
        <w:rPr>
          <w:rFonts w:ascii="仿宋_GB2312" w:eastAsia="仿宋_GB2312" w:hAnsiTheme="minorEastAsia" w:hint="eastAsia"/>
          <w:sz w:val="32"/>
          <w:szCs w:val="32"/>
        </w:rPr>
        <w:t>会议要求，一是提高思想认识，深入贯彻国家、省市有关质量安全工作重要指示精神，不断提高各方责任主体的责任意识、法律意识。二是压实参建单位主体责任，突出建设单位的首要责任，确保工程造价合理、建设工期科学、队伍公开选择、材料供应合格、资金拨付到位、竣工验收及时。强化监理单位的过程控制作用，确保过程控制跟踪到位。三是提高督导检查的力度、频度，每一个月要进行综合检查，做到执法必严、处罚从重。</w:t>
      </w:r>
      <w:r>
        <w:rPr>
          <w:rFonts w:ascii="仿宋_GB2312" w:eastAsia="仿宋_GB2312" w:hAnsiTheme="minorEastAsia" w:hint="eastAsia"/>
          <w:sz w:val="32"/>
          <w:szCs w:val="32"/>
        </w:rPr>
        <w:t>四</w:t>
      </w:r>
      <w:r w:rsidRPr="004F3180">
        <w:rPr>
          <w:rFonts w:ascii="仿宋_GB2312" w:eastAsia="仿宋_GB2312" w:hAnsiTheme="minorEastAsia" w:hint="eastAsia"/>
          <w:sz w:val="32"/>
          <w:szCs w:val="32"/>
        </w:rPr>
        <w:t>是深化住宅工程质量常见问题专项治理，对投诉较多的渗、漏、裂等</w:t>
      </w:r>
      <w:r w:rsidRPr="004F3180">
        <w:rPr>
          <w:rFonts w:ascii="仿宋_GB2312" w:eastAsia="仿宋_GB2312" w:hAnsiTheme="minorEastAsia" w:hint="eastAsia"/>
          <w:sz w:val="32"/>
          <w:szCs w:val="32"/>
        </w:rPr>
        <w:lastRenderedPageBreak/>
        <w:t>问题进行重点治理。加大建筑材料抽测力度，加强主体结构和建筑材料质量监管。严厉打击出具虚假报告等违法违规行为，加强工程质量检测机构的监管。</w:t>
      </w:r>
      <w:r>
        <w:rPr>
          <w:rFonts w:ascii="仿宋_GB2312" w:eastAsia="仿宋_GB2312" w:hAnsiTheme="minorEastAsia" w:hint="eastAsia"/>
          <w:sz w:val="32"/>
          <w:szCs w:val="32"/>
        </w:rPr>
        <w:t>五</w:t>
      </w:r>
      <w:r w:rsidRPr="004F3180">
        <w:rPr>
          <w:rFonts w:ascii="仿宋_GB2312" w:eastAsia="仿宋_GB2312" w:hAnsiTheme="minorEastAsia" w:hint="eastAsia"/>
          <w:sz w:val="32"/>
          <w:szCs w:val="32"/>
        </w:rPr>
        <w:t>是做好安全生产大排查大整治工作，重大危险源管控制度和重大安全生产风险评估机制，加强极端天气和重大活动节点的安全预警工作。</w:t>
      </w:r>
      <w:r>
        <w:rPr>
          <w:rFonts w:ascii="仿宋_GB2312" w:eastAsia="仿宋_GB2312" w:hAnsiTheme="minorEastAsia" w:hint="eastAsia"/>
          <w:sz w:val="32"/>
          <w:szCs w:val="32"/>
        </w:rPr>
        <w:t>六</w:t>
      </w:r>
      <w:r w:rsidRPr="004F3180">
        <w:rPr>
          <w:rFonts w:ascii="仿宋_GB2312" w:eastAsia="仿宋_GB2312" w:hAnsiTheme="minorEastAsia" w:hint="eastAsia"/>
          <w:sz w:val="32"/>
          <w:szCs w:val="32"/>
        </w:rPr>
        <w:t>是加强消防验收备案工作。全面梳理对接现行消防管理模式和新时期建设工程质量安全监管模式，确保监管效能进一步提升。</w:t>
      </w:r>
      <w:r>
        <w:rPr>
          <w:rFonts w:ascii="仿宋_GB2312" w:eastAsia="仿宋_GB2312" w:hAnsiTheme="minorEastAsia" w:hint="eastAsia"/>
          <w:sz w:val="32"/>
          <w:szCs w:val="32"/>
        </w:rPr>
        <w:t>七</w:t>
      </w:r>
      <w:r w:rsidRPr="004F3180">
        <w:rPr>
          <w:rFonts w:ascii="仿宋_GB2312" w:eastAsia="仿宋_GB2312" w:hAnsiTheme="minorEastAsia" w:hint="eastAsia"/>
          <w:sz w:val="32"/>
          <w:szCs w:val="32"/>
        </w:rPr>
        <w:t>是加强行业正向引领，推动优质优价，积极开展各级优质结构工程和精神文明工地活动，营造争先创优、示范引领的良好氛围。</w:t>
      </w:r>
      <w:r>
        <w:rPr>
          <w:rFonts w:ascii="仿宋_GB2312" w:eastAsia="仿宋_GB2312" w:hAnsiTheme="minorEastAsia" w:hint="eastAsia"/>
          <w:sz w:val="32"/>
          <w:szCs w:val="32"/>
        </w:rPr>
        <w:t>八是要全力做好施工现场扬尘治理，严格执行国家和省市有关施工现场管理的标准规范，切实做好“六个百分百”和“两个禁止”，各级监管部门要将扬尘治理与质量安全工作同部署、同落实、同检查，严管重罚。</w:t>
      </w:r>
    </w:p>
    <w:sectPr w:rsidR="001269AD" w:rsidRPr="00A1143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269AD"/>
    <w:rsid w:val="00323B43"/>
    <w:rsid w:val="003D37D8"/>
    <w:rsid w:val="00426133"/>
    <w:rsid w:val="004358AB"/>
    <w:rsid w:val="004F3180"/>
    <w:rsid w:val="005570E4"/>
    <w:rsid w:val="005B763B"/>
    <w:rsid w:val="007136E5"/>
    <w:rsid w:val="0073654E"/>
    <w:rsid w:val="00760733"/>
    <w:rsid w:val="008B7726"/>
    <w:rsid w:val="00A11430"/>
    <w:rsid w:val="00CF2E64"/>
    <w:rsid w:val="00D31D50"/>
    <w:rsid w:val="00D86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34</cp:revision>
  <dcterms:created xsi:type="dcterms:W3CDTF">2008-09-11T17:20:00Z</dcterms:created>
  <dcterms:modified xsi:type="dcterms:W3CDTF">2021-05-27T03:04:00Z</dcterms:modified>
</cp:coreProperties>
</file>