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8"/>
        <w:rPr>
          <w:rFonts w:ascii="Times New Roman"/>
          <w:b w:val="0"/>
          <w:sz w:val="22"/>
        </w:rPr>
      </w:pPr>
    </w:p>
    <w:p>
      <w:pPr>
        <w:spacing w:before="6"/>
        <w:ind w:left="3719" w:right="3638" w:firstLine="0"/>
        <w:jc w:val="center"/>
        <w:rPr>
          <w:rFonts w:hint="eastAsia" w:ascii="华文中宋" w:eastAsia="华文中宋"/>
          <w:sz w:val="72"/>
        </w:rPr>
      </w:pPr>
      <w:r>
        <w:rPr>
          <w:rFonts w:hint="eastAsia" w:ascii="华文中宋" w:eastAsia="华文中宋"/>
          <w:sz w:val="72"/>
          <w:lang w:val="en-US" w:eastAsia="zh-CN"/>
        </w:rPr>
        <w:t>龙河街</w:t>
      </w:r>
      <w:r>
        <w:rPr>
          <w:rFonts w:hint="eastAsia" w:ascii="华文中宋" w:eastAsia="华文中宋"/>
          <w:sz w:val="72"/>
        </w:rPr>
        <w:t>道办事处</w:t>
      </w:r>
    </w:p>
    <w:p>
      <w:pPr>
        <w:spacing w:before="377"/>
        <w:ind w:left="3719" w:right="3640" w:firstLine="0"/>
        <w:jc w:val="center"/>
        <w:rPr>
          <w:rFonts w:hint="eastAsia" w:ascii="华文中宋" w:eastAsia="华文中宋"/>
          <w:sz w:val="72"/>
        </w:rPr>
      </w:pPr>
      <w:r>
        <w:rPr>
          <w:rFonts w:hint="eastAsia" w:ascii="华文中宋" w:eastAsia="华文中宋"/>
          <w:sz w:val="72"/>
        </w:rPr>
        <w:t>基层政务公开标准目录汇编</w:t>
      </w:r>
    </w:p>
    <w:p>
      <w:pPr>
        <w:pStyle w:val="2"/>
        <w:spacing w:before="2"/>
        <w:rPr>
          <w:rFonts w:ascii="华文中宋"/>
          <w:b w:val="0"/>
          <w:sz w:val="122"/>
        </w:rPr>
      </w:pPr>
    </w:p>
    <w:p>
      <w:pPr>
        <w:spacing w:before="0"/>
        <w:ind w:left="3719" w:right="3599" w:firstLine="0"/>
        <w:jc w:val="center"/>
        <w:rPr>
          <w:rFonts w:hint="eastAsia" w:ascii="华文中宋" w:eastAsia="华文中宋"/>
          <w:sz w:val="48"/>
        </w:rPr>
        <w:sectPr>
          <w:type w:val="continuous"/>
          <w:pgSz w:w="16840" w:h="11910" w:orient="landscape"/>
          <w:pgMar w:top="1100" w:right="460" w:bottom="280" w:left="340" w:header="720" w:footer="720" w:gutter="0"/>
          <w:pgNumType w:fmt="decimal"/>
        </w:sectPr>
      </w:pPr>
      <w:r>
        <w:rPr>
          <w:rFonts w:ascii="Times New Roman" w:eastAsia="Times New Roman"/>
          <w:sz w:val="48"/>
        </w:rPr>
        <w:t xml:space="preserve">2020 </w:t>
      </w:r>
      <w:r>
        <w:rPr>
          <w:rFonts w:hint="eastAsia" w:ascii="华文中宋" w:eastAsia="华文中宋"/>
          <w:sz w:val="48"/>
        </w:rPr>
        <w:t>年</w:t>
      </w:r>
      <w:r>
        <w:rPr>
          <w:rFonts w:hint="eastAsia" w:ascii="华文中宋" w:eastAsia="华文中宋"/>
          <w:sz w:val="48"/>
          <w:lang w:val="en-US" w:eastAsia="zh-CN"/>
        </w:rPr>
        <w:t>9</w:t>
      </w:r>
      <w:bookmarkStart w:id="0" w:name="_GoBack"/>
      <w:bookmarkEnd w:id="0"/>
      <w:r>
        <w:rPr>
          <w:rFonts w:hint="eastAsia" w:ascii="华文中宋" w:eastAsia="华文中宋"/>
          <w:sz w:val="48"/>
        </w:rPr>
        <w:t>月</w:t>
      </w:r>
    </w:p>
    <w:p>
      <w:pPr>
        <w:tabs>
          <w:tab w:val="right" w:leader="dot" w:pos="14840"/>
        </w:tabs>
        <w:spacing w:before="31"/>
        <w:ind w:right="0"/>
        <w:jc w:val="left"/>
        <w:rPr>
          <w:rFonts w:hint="eastAsia" w:ascii="黑体" w:eastAsia="黑体"/>
          <w:sz w:val="30"/>
        </w:rPr>
      </w:pPr>
    </w:p>
    <w:p>
      <w:pPr>
        <w:tabs>
          <w:tab w:val="right" w:leader="dot" w:pos="14841"/>
        </w:tabs>
        <w:spacing w:before="317"/>
        <w:ind w:left="891" w:right="0" w:firstLine="0"/>
        <w:jc w:val="left"/>
        <w:rPr>
          <w:rFonts w:hint="eastAsia" w:ascii="黑体" w:eastAsia="黑体"/>
          <w:sz w:val="30"/>
          <w:lang w:eastAsia="zh-CN"/>
        </w:rPr>
      </w:pPr>
      <w:r>
        <w:rPr>
          <w:rFonts w:hint="eastAsia" w:ascii="黑体" w:eastAsia="黑体"/>
          <w:sz w:val="30"/>
        </w:rPr>
        <w:t>（</w:t>
      </w:r>
      <w:r>
        <w:rPr>
          <w:rFonts w:hint="eastAsia" w:ascii="黑体" w:eastAsia="黑体"/>
          <w:sz w:val="30"/>
          <w:lang w:val="en-US" w:eastAsia="zh-CN"/>
        </w:rPr>
        <w:t>一</w:t>
      </w:r>
      <w:r>
        <w:rPr>
          <w:rFonts w:hint="eastAsia" w:ascii="黑体" w:eastAsia="黑体"/>
          <w:sz w:val="30"/>
        </w:rPr>
        <w:t>）社会救助领域基层政务公开标准目录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1</w:t>
      </w:r>
    </w:p>
    <w:p>
      <w:pPr>
        <w:tabs>
          <w:tab w:val="right" w:leader="dot" w:pos="14841"/>
        </w:tabs>
        <w:spacing w:before="314"/>
        <w:ind w:left="891" w:right="0" w:firstLine="0"/>
        <w:jc w:val="left"/>
        <w:rPr>
          <w:rFonts w:hint="eastAsia" w:ascii="黑体" w:eastAsia="黑体"/>
          <w:sz w:val="30"/>
          <w:lang w:eastAsia="zh-CN"/>
        </w:rPr>
      </w:pPr>
      <w:r>
        <w:rPr>
          <w:rFonts w:hint="eastAsia" w:ascii="黑体" w:eastAsia="黑体"/>
          <w:sz w:val="30"/>
        </w:rPr>
        <w:t>（</w:t>
      </w:r>
      <w:r>
        <w:rPr>
          <w:rFonts w:hint="eastAsia" w:ascii="黑体" w:eastAsia="黑体"/>
          <w:sz w:val="30"/>
          <w:lang w:val="en-US" w:eastAsia="zh-CN"/>
        </w:rPr>
        <w:t>二</w:t>
      </w:r>
      <w:r>
        <w:rPr>
          <w:rFonts w:hint="eastAsia" w:ascii="黑体" w:eastAsia="黑体"/>
          <w:sz w:val="30"/>
        </w:rPr>
        <w:t>）养老服务领域基层政务公开标准目录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4</w:t>
      </w:r>
    </w:p>
    <w:p>
      <w:pPr>
        <w:tabs>
          <w:tab w:val="right" w:leader="dot" w:pos="14841"/>
        </w:tabs>
        <w:spacing w:before="316"/>
        <w:ind w:left="891" w:right="0" w:firstLine="0"/>
        <w:jc w:val="left"/>
        <w:rPr>
          <w:rFonts w:hint="eastAsia" w:ascii="黑体" w:eastAsia="黑体"/>
          <w:sz w:val="30"/>
          <w:lang w:eastAsia="zh-CN"/>
        </w:rPr>
      </w:pPr>
      <w:r>
        <w:rPr>
          <w:rFonts w:hint="eastAsia" w:ascii="黑体" w:eastAsia="黑体"/>
          <w:sz w:val="30"/>
        </w:rPr>
        <w:t>（</w:t>
      </w:r>
      <w:r>
        <w:rPr>
          <w:rFonts w:hint="eastAsia" w:ascii="黑体" w:eastAsia="黑体"/>
          <w:sz w:val="30"/>
          <w:lang w:val="en-US" w:eastAsia="zh-CN"/>
        </w:rPr>
        <w:t>三</w:t>
      </w:r>
      <w:r>
        <w:rPr>
          <w:rFonts w:hint="eastAsia" w:ascii="黑体" w:eastAsia="黑体"/>
          <w:sz w:val="30"/>
        </w:rPr>
        <w:t>）公共法律服务领域基层政务公开标准目录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5</w:t>
      </w:r>
    </w:p>
    <w:p>
      <w:pPr>
        <w:tabs>
          <w:tab w:val="right" w:leader="dot" w:pos="14841"/>
        </w:tabs>
        <w:spacing w:before="316"/>
        <w:ind w:left="891" w:right="0" w:firstLine="0"/>
        <w:jc w:val="left"/>
        <w:rPr>
          <w:rFonts w:hint="eastAsia" w:ascii="黑体" w:eastAsia="黑体"/>
          <w:sz w:val="30"/>
          <w:lang w:eastAsia="zh-CN"/>
        </w:rPr>
      </w:pPr>
      <w:r>
        <w:rPr>
          <w:rFonts w:hint="eastAsia" w:ascii="黑体" w:eastAsia="黑体"/>
          <w:sz w:val="30"/>
        </w:rPr>
        <w:t>（</w:t>
      </w:r>
      <w:r>
        <w:rPr>
          <w:rFonts w:hint="eastAsia" w:ascii="黑体" w:eastAsia="黑体"/>
          <w:sz w:val="30"/>
          <w:lang w:val="en-US" w:eastAsia="zh-CN"/>
        </w:rPr>
        <w:t>四</w:t>
      </w:r>
      <w:r>
        <w:rPr>
          <w:rFonts w:hint="eastAsia" w:ascii="黑体" w:eastAsia="黑体"/>
          <w:sz w:val="30"/>
        </w:rPr>
        <w:t>）财政预决算领域基层政务公开标准目录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6</w:t>
      </w:r>
    </w:p>
    <w:p>
      <w:pPr>
        <w:tabs>
          <w:tab w:val="right" w:leader="dot" w:pos="14841"/>
        </w:tabs>
        <w:spacing w:before="314"/>
        <w:ind w:left="891" w:right="0" w:firstLine="0"/>
        <w:jc w:val="left"/>
        <w:rPr>
          <w:rFonts w:hint="default" w:ascii="黑体" w:eastAsia="黑体"/>
          <w:sz w:val="30"/>
          <w:lang w:val="en-US" w:eastAsia="zh-CN"/>
        </w:rPr>
      </w:pPr>
      <w:r>
        <w:rPr>
          <w:rFonts w:hint="eastAsia" w:ascii="黑体" w:eastAsia="黑体"/>
          <w:sz w:val="30"/>
        </w:rPr>
        <w:t>（</w:t>
      </w:r>
      <w:r>
        <w:rPr>
          <w:rFonts w:hint="eastAsia" w:ascii="黑体" w:eastAsia="黑体"/>
          <w:sz w:val="30"/>
          <w:lang w:val="en-US" w:eastAsia="zh-CN"/>
        </w:rPr>
        <w:t>五</w:t>
      </w:r>
      <w:r>
        <w:rPr>
          <w:rFonts w:hint="eastAsia" w:ascii="黑体" w:eastAsia="黑体"/>
          <w:sz w:val="30"/>
        </w:rPr>
        <w:t>）社会保险领域基层政务公开标准目录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10</w:t>
      </w:r>
    </w:p>
    <w:p>
      <w:pPr>
        <w:tabs>
          <w:tab w:val="right" w:leader="dot" w:pos="14840"/>
        </w:tabs>
        <w:spacing w:before="316"/>
        <w:ind w:left="891" w:right="0" w:firstLine="0"/>
        <w:jc w:val="left"/>
        <w:rPr>
          <w:rFonts w:hint="default" w:ascii="黑体" w:eastAsia="黑体"/>
          <w:sz w:val="30"/>
          <w:lang w:val="en-US" w:eastAsia="zh-CN"/>
        </w:rPr>
      </w:pPr>
      <w:r>
        <w:rPr>
          <w:rFonts w:hint="eastAsia" w:ascii="黑体" w:eastAsia="黑体"/>
          <w:sz w:val="30"/>
        </w:rPr>
        <w:t>（</w:t>
      </w:r>
      <w:r>
        <w:rPr>
          <w:rFonts w:hint="eastAsia" w:ascii="黑体" w:eastAsia="黑体"/>
          <w:sz w:val="30"/>
          <w:lang w:val="en-US" w:eastAsia="zh-CN"/>
        </w:rPr>
        <w:t>六</w:t>
      </w:r>
      <w:r>
        <w:rPr>
          <w:rFonts w:hint="eastAsia" w:ascii="黑体" w:eastAsia="黑体"/>
          <w:sz w:val="30"/>
        </w:rPr>
        <w:t>）农村集体土地征收领域基层政务公开标准目录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12</w:t>
      </w:r>
    </w:p>
    <w:p>
      <w:pPr>
        <w:tabs>
          <w:tab w:val="right" w:leader="dot" w:pos="14841"/>
        </w:tabs>
        <w:spacing w:before="314"/>
        <w:ind w:left="1042" w:right="0" w:firstLine="0"/>
        <w:jc w:val="left"/>
        <w:rPr>
          <w:rFonts w:hint="default" w:ascii="黑体" w:eastAsia="黑体"/>
          <w:sz w:val="30"/>
          <w:lang w:val="en-US" w:eastAsia="zh-CN"/>
        </w:rPr>
      </w:pPr>
      <w:r>
        <w:rPr>
          <w:rFonts w:hint="eastAsia" w:ascii="黑体" w:eastAsia="黑体"/>
          <w:sz w:val="30"/>
        </w:rPr>
        <w:t>(</w:t>
      </w:r>
      <w:r>
        <w:rPr>
          <w:rFonts w:hint="eastAsia" w:ascii="黑体" w:eastAsia="黑体"/>
          <w:sz w:val="30"/>
          <w:lang w:val="en-US" w:eastAsia="zh-CN"/>
        </w:rPr>
        <w:t>七</w:t>
      </w:r>
      <w:r>
        <w:rPr>
          <w:rFonts w:hint="eastAsia" w:ascii="黑体" w:eastAsia="黑体"/>
          <w:sz w:val="30"/>
        </w:rPr>
        <w:t>）农村危房改造领域基层政务公开标准目录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13</w:t>
      </w:r>
    </w:p>
    <w:p>
      <w:pPr>
        <w:tabs>
          <w:tab w:val="right" w:leader="dot" w:pos="14841"/>
        </w:tabs>
        <w:spacing w:before="317"/>
        <w:ind w:left="891" w:right="0" w:firstLine="0"/>
        <w:jc w:val="left"/>
        <w:rPr>
          <w:rFonts w:hint="default" w:ascii="黑体" w:eastAsia="黑体"/>
          <w:sz w:val="30"/>
          <w:lang w:val="en-US" w:eastAsia="zh-CN"/>
        </w:rPr>
      </w:pPr>
      <w:r>
        <w:rPr>
          <w:rFonts w:hint="eastAsia" w:ascii="黑体" w:eastAsia="黑体"/>
          <w:sz w:val="30"/>
        </w:rPr>
        <w:t>（</w:t>
      </w:r>
      <w:r>
        <w:rPr>
          <w:rFonts w:hint="eastAsia" w:ascii="黑体" w:eastAsia="黑体"/>
          <w:sz w:val="30"/>
          <w:lang w:val="en-US" w:eastAsia="zh-CN"/>
        </w:rPr>
        <w:t>八</w:t>
      </w:r>
      <w:r>
        <w:rPr>
          <w:rFonts w:hint="eastAsia" w:ascii="黑体" w:eastAsia="黑体"/>
          <w:sz w:val="30"/>
        </w:rPr>
        <w:t>）公共文化服务领域基层政务公开标准目录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15</w:t>
      </w:r>
    </w:p>
    <w:p>
      <w:pPr>
        <w:tabs>
          <w:tab w:val="right" w:leader="dot" w:pos="14841"/>
        </w:tabs>
        <w:spacing w:before="316"/>
        <w:ind w:left="891" w:right="0" w:firstLine="0"/>
        <w:jc w:val="left"/>
        <w:rPr>
          <w:rFonts w:hint="default" w:ascii="黑体" w:eastAsia="黑体"/>
          <w:sz w:val="30"/>
          <w:lang w:val="en-US" w:eastAsia="zh-CN"/>
        </w:rPr>
      </w:pPr>
      <w:r>
        <w:rPr>
          <w:rFonts w:hint="eastAsia" w:ascii="黑体" w:eastAsia="黑体"/>
          <w:sz w:val="30"/>
        </w:rPr>
        <w:t>（</w:t>
      </w:r>
      <w:r>
        <w:rPr>
          <w:rFonts w:hint="eastAsia" w:ascii="黑体" w:eastAsia="黑体"/>
          <w:sz w:val="30"/>
          <w:lang w:val="en-US" w:eastAsia="zh-CN"/>
        </w:rPr>
        <w:t>九</w:t>
      </w:r>
      <w:r>
        <w:rPr>
          <w:rFonts w:hint="eastAsia" w:ascii="黑体" w:eastAsia="黑体"/>
          <w:sz w:val="30"/>
        </w:rPr>
        <w:t>）扶贫领域基层政务公开标准目录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  <w:lang w:val="en-US" w:eastAsia="zh-CN"/>
        </w:rPr>
        <w:t>17</w:t>
      </w:r>
    </w:p>
    <w:p>
      <w:pPr>
        <w:spacing w:after="0"/>
        <w:jc w:val="left"/>
        <w:rPr>
          <w:rFonts w:hint="eastAsia" w:ascii="黑体" w:eastAsia="黑体"/>
          <w:sz w:val="30"/>
        </w:rPr>
        <w:sectPr>
          <w:footerReference r:id="rId3" w:type="default"/>
          <w:pgSz w:w="16840" w:h="11910" w:orient="landscape"/>
          <w:pgMar w:top="960" w:right="460" w:bottom="280" w:left="340" w:header="720" w:footer="720" w:gutter="0"/>
          <w:pgNumType w:fmt="decimal" w:start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3719" w:right="3599"/>
        <w:jc w:val="center"/>
      </w:pPr>
      <w:r>
        <w:t>（</w:t>
      </w:r>
      <w:r>
        <w:rPr>
          <w:rFonts w:hint="eastAsia"/>
          <w:lang w:val="en-US" w:eastAsia="zh-CN"/>
        </w:rPr>
        <w:t>一</w:t>
      </w:r>
      <w:r>
        <w:t>）社会救助领域基层政务公开标准目录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440" w:type="dxa"/>
            <w:gridSpan w:val="2"/>
          </w:tcPr>
          <w:p>
            <w:pPr>
              <w:pStyle w:val="9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993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61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687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40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36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12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</w:tcPr>
          <w:p>
            <w:pPr>
              <w:pStyle w:val="9"/>
              <w:spacing w:before="16" w:line="276" w:lineRule="exact"/>
              <w:ind w:left="18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</w:tcPr>
          <w:p>
            <w:pPr>
              <w:pStyle w:val="9"/>
              <w:spacing w:before="16" w:line="276" w:lineRule="exact"/>
              <w:ind w:left="19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</w:tcPr>
          <w:p>
            <w:pPr>
              <w:pStyle w:val="9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9"/>
              <w:spacing w:before="15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9"/>
              <w:spacing w:line="274" w:lineRule="exact"/>
              <w:ind w:left="15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</w:tcPr>
          <w:p>
            <w:pPr>
              <w:pStyle w:val="9"/>
              <w:spacing w:before="172" w:line="266" w:lineRule="auto"/>
              <w:ind w:left="134" w:right="12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</w:tcPr>
          <w:p>
            <w:pPr>
              <w:pStyle w:val="9"/>
              <w:spacing w:before="172"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</w:tcPr>
          <w:p>
            <w:pPr>
              <w:pStyle w:val="9"/>
              <w:spacing w:before="15" w:line="266" w:lineRule="auto"/>
              <w:ind w:left="139" w:right="126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9"/>
              <w:spacing w:line="274" w:lineRule="exact"/>
              <w:ind w:left="1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综合业务</w:t>
            </w:r>
          </w:p>
        </w:tc>
        <w:tc>
          <w:tcPr>
            <w:tcW w:w="72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before="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108" w:right="1072"/>
              <w:rPr>
                <w:sz w:val="18"/>
              </w:rPr>
            </w:pPr>
            <w:r>
              <w:rPr>
                <w:sz w:val="18"/>
              </w:rPr>
              <w:t>《社会救助暂行办法》各地配套政策法规文件</w:t>
            </w:r>
          </w:p>
        </w:tc>
        <w:tc>
          <w:tcPr>
            <w:tcW w:w="168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309"/>
              </w:tabs>
              <w:spacing w:before="28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监督检查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108" w:right="1072"/>
              <w:rPr>
                <w:sz w:val="18"/>
              </w:rPr>
            </w:pPr>
            <w:r>
              <w:rPr>
                <w:sz w:val="18"/>
              </w:rPr>
              <w:t>社会救助信访通讯地址社会救助投诉举报电话</w:t>
            </w:r>
          </w:p>
        </w:tc>
        <w:tc>
          <w:tcPr>
            <w:tcW w:w="168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309"/>
              </w:tabs>
              <w:spacing w:before="28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最低生活保障</w:t>
            </w:r>
          </w:p>
        </w:tc>
        <w:tc>
          <w:tcPr>
            <w:tcW w:w="72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</w:tcPr>
          <w:p>
            <w:pPr>
              <w:pStyle w:val="9"/>
              <w:spacing w:before="40" w:line="324" w:lineRule="auto"/>
              <w:ind w:left="108" w:right="7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《国务院关于进一步加强和改进最低生活保障工作的意见》、《最低</w:t>
            </w:r>
            <w:r>
              <w:rPr>
                <w:spacing w:val="-1"/>
                <w:sz w:val="18"/>
              </w:rPr>
              <w:t>生活保障审核审批办法</w:t>
            </w:r>
            <w:r>
              <w:rPr>
                <w:sz w:val="18"/>
              </w:rPr>
              <w:t>（试行</w:t>
            </w:r>
            <w:r>
              <w:rPr>
                <w:spacing w:val="-5"/>
                <w:sz w:val="18"/>
              </w:rPr>
              <w:t>）</w:t>
            </w:r>
            <w:r>
              <w:rPr>
                <w:spacing w:val="-11"/>
                <w:sz w:val="18"/>
              </w:rPr>
              <w:t>》、</w:t>
            </w:r>
          </w:p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各地配套政策法规文件</w:t>
            </w:r>
          </w:p>
        </w:tc>
        <w:tc>
          <w:tcPr>
            <w:tcW w:w="168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1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309"/>
              </w:tabs>
              <w:spacing w:before="27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3" w:line="324" w:lineRule="auto"/>
              <w:ind w:left="108" w:right="172"/>
              <w:jc w:val="both"/>
              <w:rPr>
                <w:sz w:val="18"/>
              </w:rPr>
            </w:pPr>
            <w:r>
              <w:rPr>
                <w:sz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1687" w:type="dxa"/>
          </w:tcPr>
          <w:p>
            <w:pPr>
              <w:pStyle w:val="9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《国务院关于进一步加强和改进最低生活保障工作的意见》、各地相关政</w:t>
            </w:r>
          </w:p>
          <w:p>
            <w:pPr>
              <w:pStyle w:val="9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3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spacing w:before="3"/>
              <w:rPr>
                <w:rFonts w:ascii="宋体"/>
                <w:b/>
                <w:sz w:val="14"/>
              </w:rPr>
            </w:pP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footerReference r:id="rId4" w:type="default"/>
          <w:pgSz w:w="16840" w:h="11910" w:orient="landscape"/>
          <w:pgMar w:top="1100" w:right="460" w:bottom="1300" w:left="340" w:header="0" w:footer="1116" w:gutter="0"/>
          <w:pgNumType w:fmt="decimal" w:start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4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最低生活保障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审核信息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初审对象名单及相关信息</w:t>
            </w:r>
          </w:p>
        </w:tc>
        <w:tc>
          <w:tcPr>
            <w:tcW w:w="1687" w:type="dxa"/>
          </w:tcPr>
          <w:p>
            <w:pPr>
              <w:pStyle w:val="9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《国务院关于进一步加强和改进最低生活保障工作的意见》、各地相关政</w:t>
            </w:r>
          </w:p>
          <w:p>
            <w:pPr>
              <w:pStyle w:val="9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pacing w:val="-9"/>
                <w:sz w:val="18"/>
              </w:rPr>
              <w:t>工作日内，公示</w:t>
            </w:r>
            <w:r>
              <w:rPr>
                <w:sz w:val="18"/>
              </w:rPr>
              <w:t>7</w:t>
            </w:r>
            <w:r>
              <w:rPr>
                <w:spacing w:val="-10"/>
                <w:sz w:val="18"/>
              </w:rPr>
              <w:t xml:space="preserve"> 个工作日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审批信息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低保对象名单及相关信息</w:t>
            </w:r>
          </w:p>
        </w:tc>
        <w:tc>
          <w:tcPr>
            <w:tcW w:w="1687" w:type="dxa"/>
          </w:tcPr>
          <w:p>
            <w:pPr>
              <w:pStyle w:val="9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《国务院关于进一步加强和改进最低生活保障工作的意见》、各地相关政</w:t>
            </w:r>
          </w:p>
          <w:p>
            <w:pPr>
              <w:pStyle w:val="9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9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特困人员救助供养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</w:tcPr>
          <w:p>
            <w:pPr>
              <w:pStyle w:val="9"/>
              <w:spacing w:before="41" w:line="324" w:lineRule="auto"/>
              <w:ind w:left="108" w:right="172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</w:t>
            </w:r>
          </w:p>
          <w:p>
            <w:pPr>
              <w:pStyle w:val="9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68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 w:line="324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办理事项、办理条件、救助供养标准、申请材料、办理流程、办理时间、地点、联系方式</w:t>
            </w:r>
          </w:p>
        </w:tc>
        <w:tc>
          <w:tcPr>
            <w:tcW w:w="1687" w:type="dxa"/>
          </w:tcPr>
          <w:p>
            <w:pPr>
              <w:pStyle w:val="9"/>
              <w:spacing w:before="41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《国务院关于进一步健全特困人员救助供养制度的意见》、各地相关政</w:t>
            </w:r>
          </w:p>
          <w:p>
            <w:pPr>
              <w:pStyle w:val="9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特困人员救助供养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审核信息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初审对象名单及相关信息、终止供养名单</w:t>
            </w:r>
          </w:p>
        </w:tc>
        <w:tc>
          <w:tcPr>
            <w:tcW w:w="1687" w:type="dxa"/>
          </w:tcPr>
          <w:p>
            <w:pPr>
              <w:pStyle w:val="9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《国务院关于进一步健全特困人员救助供养制度的意见》、各地相关政</w:t>
            </w:r>
          </w:p>
          <w:p>
            <w:pPr>
              <w:pStyle w:val="9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pacing w:val="-9"/>
                <w:sz w:val="18"/>
              </w:rPr>
              <w:t>工作日内，公示</w:t>
            </w:r>
            <w:r>
              <w:rPr>
                <w:sz w:val="18"/>
              </w:rPr>
              <w:t>7</w:t>
            </w:r>
            <w:r>
              <w:rPr>
                <w:spacing w:val="-10"/>
                <w:sz w:val="18"/>
              </w:rPr>
              <w:t xml:space="preserve"> 个工作日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审批信息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特困人员名单及相关信息</w:t>
            </w:r>
          </w:p>
        </w:tc>
        <w:tc>
          <w:tcPr>
            <w:tcW w:w="1687" w:type="dxa"/>
          </w:tcPr>
          <w:p>
            <w:pPr>
              <w:pStyle w:val="9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《国务院关于进一步健全特困人员救助供养制度的意见》、各地相关政</w:t>
            </w:r>
          </w:p>
          <w:p>
            <w:pPr>
              <w:pStyle w:val="9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临时救助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</w:tcPr>
          <w:p>
            <w:pPr>
              <w:pStyle w:val="9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8" w:right="97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《国务院关于全面建立临时救助制</w:t>
            </w:r>
            <w:r>
              <w:rPr>
                <w:spacing w:val="-3"/>
                <w:sz w:val="18"/>
              </w:rPr>
              <w:t>度的通知》、《民政部 财政部关于</w:t>
            </w:r>
            <w:r>
              <w:rPr>
                <w:spacing w:val="3"/>
                <w:sz w:val="18"/>
              </w:rPr>
              <w:t>进一步加强和改进临时救助工作的意见》、各地配套政策法规文件</w:t>
            </w:r>
          </w:p>
        </w:tc>
        <w:tc>
          <w:tcPr>
            <w:tcW w:w="168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309"/>
              </w:tabs>
              <w:spacing w:before="1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3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临时救助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9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324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办理事项、办理条件、救助标准、申请材料、办理流程、办理时间、地点、联系方式</w:t>
            </w:r>
          </w:p>
        </w:tc>
        <w:tc>
          <w:tcPr>
            <w:tcW w:w="1687" w:type="dxa"/>
          </w:tcPr>
          <w:p>
            <w:pPr>
              <w:pStyle w:val="9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9"/>
              <w:spacing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309"/>
              </w:tabs>
              <w:spacing w:before="1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8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9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4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审核审批信息</w:t>
            </w:r>
          </w:p>
        </w:tc>
        <w:tc>
          <w:tcPr>
            <w:tcW w:w="299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支出型临时救助对象名单、救助金额、救助事由</w:t>
            </w:r>
          </w:p>
        </w:tc>
        <w:tc>
          <w:tcPr>
            <w:tcW w:w="1687" w:type="dxa"/>
          </w:tcPr>
          <w:p>
            <w:pPr>
              <w:pStyle w:val="9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4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800" w:type="dxa"/>
          </w:tcPr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309"/>
              </w:tabs>
              <w:spacing w:before="1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5"/>
        <w:rPr>
          <w:rFonts w:ascii="Times New Roman"/>
          <w:b w:val="0"/>
          <w:sz w:val="20"/>
        </w:rPr>
      </w:pPr>
    </w:p>
    <w:p>
      <w:pPr>
        <w:pStyle w:val="2"/>
        <w:spacing w:before="58"/>
        <w:ind w:left="3719" w:right="3599"/>
        <w:jc w:val="center"/>
      </w:pPr>
      <w:r>
        <w:t>（</w:t>
      </w:r>
      <w:r>
        <w:rPr>
          <w:rFonts w:hint="eastAsia"/>
          <w:lang w:val="en-US" w:eastAsia="zh-CN"/>
        </w:rPr>
        <w:t>二</w:t>
      </w:r>
      <w:r>
        <w:t>）养老服务领域基层政务公开标准目录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9"/>
        </w:rPr>
      </w:pPr>
    </w:p>
    <w:tbl>
      <w:tblPr>
        <w:tblStyle w:val="5"/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</w:tcPr>
          <w:p>
            <w:pPr>
              <w:pStyle w:val="9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line="266" w:lineRule="auto"/>
              <w:ind w:left="160" w:right="146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2160" w:type="dxa"/>
            <w:gridSpan w:val="2"/>
          </w:tcPr>
          <w:p>
            <w:pPr>
              <w:pStyle w:val="9"/>
              <w:spacing w:before="17" w:line="275" w:lineRule="exact"/>
              <w:ind w:left="64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spacing w:before="1"/>
              <w:ind w:left="55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spacing w:before="1"/>
              <w:ind w:left="54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spacing w:before="1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</w:tcPr>
          <w:p>
            <w:pPr>
              <w:pStyle w:val="9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line="266" w:lineRule="auto"/>
              <w:ind w:left="429" w:right="199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</w:tcPr>
          <w:p>
            <w:pPr>
              <w:pStyle w:val="9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line="266" w:lineRule="auto"/>
              <w:ind w:left="700" w:right="139" w:hanging="55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</w:tcPr>
          <w:p>
            <w:pPr>
              <w:pStyle w:val="9"/>
              <w:spacing w:before="17" w:line="275" w:lineRule="exact"/>
              <w:ind w:left="18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</w:tcPr>
          <w:p>
            <w:pPr>
              <w:pStyle w:val="9"/>
              <w:spacing w:before="17" w:line="275" w:lineRule="exact"/>
              <w:ind w:left="1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</w:tcPr>
          <w:p>
            <w:pPr>
              <w:pStyle w:val="9"/>
              <w:spacing w:before="17" w:line="275" w:lineRule="exact"/>
              <w:ind w:left="2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440" w:type="dxa"/>
          </w:tcPr>
          <w:p>
            <w:pPr>
              <w:pStyle w:val="9"/>
              <w:spacing w:before="8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right="266"/>
              <w:jc w:val="right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9"/>
              <w:spacing w:before="16" w:line="266" w:lineRule="auto"/>
              <w:ind w:left="160" w:right="14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9"/>
              <w:spacing w:line="274" w:lineRule="exact"/>
              <w:ind w:left="16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</w:tcPr>
          <w:p>
            <w:pPr>
              <w:pStyle w:val="9"/>
              <w:spacing w:before="172" w:line="266" w:lineRule="auto"/>
              <w:ind w:left="134" w:right="12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</w:tcPr>
          <w:p>
            <w:pPr>
              <w:pStyle w:val="9"/>
              <w:spacing w:before="172"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</w:tcPr>
          <w:p>
            <w:pPr>
              <w:pStyle w:val="9"/>
              <w:spacing w:before="16" w:line="266" w:lineRule="auto"/>
              <w:ind w:left="139" w:right="12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9"/>
              <w:spacing w:line="274" w:lineRule="exact"/>
              <w:ind w:left="1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</w:tcPr>
          <w:p>
            <w:pPr>
              <w:pStyle w:val="9"/>
              <w:spacing w:before="8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line="324" w:lineRule="auto"/>
              <w:ind w:left="180" w:right="169"/>
              <w:jc w:val="both"/>
              <w:rPr>
                <w:sz w:val="18"/>
              </w:rPr>
            </w:pPr>
            <w:r>
              <w:rPr>
                <w:sz w:val="18"/>
              </w:rPr>
              <w:t>养老服务业务办理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老年人补贴</w:t>
            </w:r>
          </w:p>
        </w:tc>
        <w:tc>
          <w:tcPr>
            <w:tcW w:w="2880" w:type="dxa"/>
          </w:tcPr>
          <w:p>
            <w:pPr>
              <w:pStyle w:val="9"/>
              <w:spacing w:before="1" w:line="312" w:lineRule="exact"/>
              <w:ind w:left="108" w:right="61"/>
              <w:jc w:val="both"/>
              <w:rPr>
                <w:sz w:val="18"/>
              </w:rPr>
            </w:pPr>
            <w:r>
              <w:rPr>
                <w:sz w:val="18"/>
              </w:rPr>
              <w:t>老年人补贴名称（高龄津贴、养老服务补贴、护理补贴等）；各项老年人补贴依据；各项老年人补贴对象；各项老年人补贴内容和标准； 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324" w:lineRule="auto"/>
              <w:ind w:left="107" w:right="40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2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line="324" w:lineRule="auto"/>
              <w:ind w:left="108" w:right="97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制定或获取补贴政策之</w:t>
            </w:r>
            <w:r>
              <w:rPr>
                <w:spacing w:val="-7"/>
                <w:sz w:val="18"/>
              </w:rPr>
              <w:t xml:space="preserve">日起 </w:t>
            </w:r>
            <w:r>
              <w:rPr>
                <w:sz w:val="18"/>
              </w:rPr>
              <w:t>10</w:t>
            </w:r>
            <w:r>
              <w:rPr>
                <w:spacing w:val="-13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324" w:lineRule="auto"/>
              <w:ind w:left="268" w:right="169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宋体"/>
                <w:b/>
                <w:sz w:val="20"/>
              </w:rPr>
            </w:pPr>
          </w:p>
          <w:p>
            <w:pPr>
              <w:pStyle w:val="9"/>
              <w:rPr>
                <w:rFonts w:ascii="宋体"/>
                <w:b/>
                <w:sz w:val="20"/>
              </w:rPr>
            </w:pP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308"/>
              </w:tabs>
              <w:spacing w:before="169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308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308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308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324" w:lineRule="auto"/>
              <w:ind w:left="180" w:right="169"/>
              <w:jc w:val="both"/>
              <w:rPr>
                <w:sz w:val="18"/>
              </w:rPr>
            </w:pPr>
            <w:r>
              <w:rPr>
                <w:sz w:val="18"/>
              </w:rPr>
              <w:t>养老服务行业管理信息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老年人补贴申领和发放信息</w:t>
            </w:r>
          </w:p>
        </w:tc>
        <w:tc>
          <w:tcPr>
            <w:tcW w:w="28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53" w:line="324" w:lineRule="auto"/>
              <w:ind w:left="108" w:right="61"/>
              <w:jc w:val="both"/>
              <w:rPr>
                <w:sz w:val="18"/>
              </w:rPr>
            </w:pPr>
            <w:r>
              <w:rPr>
                <w:sz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</w:tcPr>
          <w:p>
            <w:pPr>
              <w:pStyle w:val="9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9"/>
              <w:spacing w:line="324" w:lineRule="auto"/>
              <w:ind w:left="107" w:right="97"/>
              <w:jc w:val="both"/>
              <w:rPr>
                <w:sz w:val="18"/>
              </w:rPr>
            </w:pPr>
            <w:r>
              <w:rPr>
                <w:spacing w:val="11"/>
                <w:sz w:val="18"/>
              </w:rPr>
              <w:t>《财政部 民政部 全</w:t>
            </w:r>
            <w:r>
              <w:rPr>
                <w:spacing w:val="12"/>
                <w:sz w:val="18"/>
              </w:rPr>
              <w:t>国老龄办关于建立健</w:t>
            </w:r>
            <w:r>
              <w:rPr>
                <w:spacing w:val="2"/>
                <w:sz w:val="18"/>
              </w:rPr>
              <w:t>全经济困难的高龄 失</w:t>
            </w:r>
            <w:r>
              <w:rPr>
                <w:spacing w:val="12"/>
                <w:sz w:val="18"/>
              </w:rPr>
              <w:t>能等老年人补贴制度</w:t>
            </w:r>
            <w:r>
              <w:rPr>
                <w:spacing w:val="-8"/>
                <w:sz w:val="18"/>
              </w:rPr>
              <w:t>的通知》、各地相关政策法规文件、《信息公</w:t>
            </w:r>
            <w:r>
              <w:rPr>
                <w:sz w:val="18"/>
              </w:rPr>
              <w:t>开条例》及相关规定</w:t>
            </w:r>
          </w:p>
        </w:tc>
        <w:tc>
          <w:tcPr>
            <w:tcW w:w="12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324" w:lineRule="auto"/>
              <w:ind w:left="108" w:right="39"/>
              <w:rPr>
                <w:sz w:val="18"/>
              </w:rPr>
            </w:pPr>
            <w:r>
              <w:rPr>
                <w:sz w:val="18"/>
              </w:rPr>
              <w:t>每 20 个工作日更新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324" w:lineRule="auto"/>
              <w:ind w:left="268" w:right="169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宋体"/>
                <w:b/>
                <w:sz w:val="20"/>
              </w:rPr>
            </w:pPr>
          </w:p>
          <w:p>
            <w:pPr>
              <w:pStyle w:val="9"/>
              <w:rPr>
                <w:rFonts w:ascii="宋体"/>
                <w:b/>
                <w:sz w:val="20"/>
              </w:rPr>
            </w:pP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308"/>
              </w:tabs>
              <w:spacing w:before="17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308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308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308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center"/>
        <w:rPr>
          <w:sz w:val="18"/>
        </w:rPr>
        <w:sectPr>
          <w:footerReference r:id="rId5" w:type="default"/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3"/>
        </w:rPr>
      </w:pPr>
    </w:p>
    <w:p>
      <w:pPr>
        <w:pStyle w:val="2"/>
        <w:spacing w:before="58"/>
        <w:ind w:left="3719" w:right="3597"/>
        <w:jc w:val="center"/>
      </w:pPr>
      <w:r>
        <w:t>（</w:t>
      </w:r>
      <w:r>
        <w:rPr>
          <w:rFonts w:hint="eastAsia"/>
          <w:lang w:val="en-US" w:eastAsia="zh-CN"/>
        </w:rPr>
        <w:t>三</w:t>
      </w:r>
      <w:r>
        <w:t>）公共法律服务领域基层政务公开标准目录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9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1440"/>
        <w:gridCol w:w="1810"/>
        <w:gridCol w:w="2409"/>
        <w:gridCol w:w="1560"/>
        <w:gridCol w:w="1134"/>
        <w:gridCol w:w="1727"/>
        <w:gridCol w:w="540"/>
        <w:gridCol w:w="900"/>
        <w:gridCol w:w="540"/>
        <w:gridCol w:w="720"/>
        <w:gridCol w:w="54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2340" w:type="dxa"/>
            <w:gridSpan w:val="2"/>
          </w:tcPr>
          <w:p>
            <w:pPr>
              <w:pStyle w:val="9"/>
              <w:spacing w:before="16" w:line="276" w:lineRule="exact"/>
              <w:ind w:left="72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181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108" w:right="-1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16"/>
                <w:sz w:val="22"/>
              </w:rPr>
              <w:t>公开内容</w:t>
            </w:r>
            <w:r>
              <w:rPr>
                <w:rFonts w:hint="eastAsia" w:ascii="黑体" w:eastAsia="黑体"/>
                <w:sz w:val="22"/>
              </w:rPr>
              <w:t>（</w:t>
            </w:r>
            <w:r>
              <w:rPr>
                <w:rFonts w:hint="eastAsia" w:ascii="黑体" w:eastAsia="黑体"/>
                <w:spacing w:val="-2"/>
                <w:sz w:val="22"/>
              </w:rPr>
              <w:t>要素</w:t>
            </w:r>
            <w:r>
              <w:rPr>
                <w:rFonts w:hint="eastAsia" w:ascii="黑体" w:eastAsia="黑体"/>
                <w:spacing w:val="-13"/>
                <w:sz w:val="22"/>
              </w:rPr>
              <w:t>）</w:t>
            </w:r>
          </w:p>
        </w:tc>
        <w:tc>
          <w:tcPr>
            <w:tcW w:w="2409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76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56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3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727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752" w:right="191" w:hanging="5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</w:tcPr>
          <w:p>
            <w:pPr>
              <w:pStyle w:val="9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60" w:type="dxa"/>
            <w:gridSpan w:val="2"/>
          </w:tcPr>
          <w:p>
            <w:pPr>
              <w:pStyle w:val="9"/>
              <w:spacing w:before="16" w:line="276" w:lineRule="exact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60" w:type="dxa"/>
            <w:gridSpan w:val="2"/>
          </w:tcPr>
          <w:p>
            <w:pPr>
              <w:pStyle w:val="9"/>
              <w:spacing w:before="16" w:line="276" w:lineRule="exact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9"/>
              <w:spacing w:before="172" w:line="266" w:lineRule="auto"/>
              <w:ind w:left="338" w:right="107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440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18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9"/>
              <w:spacing w:before="15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9"/>
              <w:spacing w:line="274" w:lineRule="exact"/>
              <w:ind w:left="15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900" w:type="dxa"/>
          </w:tcPr>
          <w:p>
            <w:pPr>
              <w:pStyle w:val="9"/>
              <w:spacing w:before="172" w:line="266" w:lineRule="auto"/>
              <w:ind w:left="338" w:right="107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40" w:type="dxa"/>
          </w:tcPr>
          <w:p>
            <w:pPr>
              <w:pStyle w:val="9"/>
              <w:spacing w:before="172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</w:tcPr>
          <w:p>
            <w:pPr>
              <w:pStyle w:val="9"/>
              <w:spacing w:before="15" w:line="266" w:lineRule="auto"/>
              <w:ind w:left="139" w:right="126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9"/>
              <w:spacing w:line="274" w:lineRule="exact"/>
              <w:ind w:left="1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40" w:type="dxa"/>
          </w:tcPr>
          <w:p>
            <w:pPr>
              <w:pStyle w:val="9"/>
              <w:spacing w:before="172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54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法治宣传教育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3"/>
              <w:rPr>
                <w:rFonts w:ascii="宋体"/>
                <w:b/>
                <w:sz w:val="19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法律知识普及服务</w:t>
            </w:r>
          </w:p>
        </w:tc>
        <w:tc>
          <w:tcPr>
            <w:tcW w:w="181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324" w:lineRule="auto"/>
              <w:ind w:left="108" w:right="96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法律法规资讯；普法</w:t>
            </w:r>
            <w:r>
              <w:rPr>
                <w:spacing w:val="-7"/>
                <w:sz w:val="18"/>
              </w:rPr>
              <w:t>动态资讯；普法讲师</w:t>
            </w:r>
            <w:r>
              <w:rPr>
                <w:sz w:val="18"/>
              </w:rPr>
              <w:t>团信息等</w:t>
            </w:r>
          </w:p>
        </w:tc>
        <w:tc>
          <w:tcPr>
            <w:tcW w:w="2409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9"/>
              <w:spacing w:line="324" w:lineRule="auto"/>
              <w:ind w:left="107" w:right="6"/>
              <w:rPr>
                <w:sz w:val="18"/>
              </w:rPr>
            </w:pPr>
            <w:r>
              <w:rPr>
                <w:spacing w:val="8"/>
                <w:sz w:val="18"/>
              </w:rPr>
              <w:t xml:space="preserve">《中共中央、国务院转发&lt; </w:t>
            </w:r>
            <w:r>
              <w:rPr>
                <w:sz w:val="18"/>
              </w:rPr>
              <w:t>中央宣传部、司法部关于在公民中开展法治宣传教育的</w:t>
            </w:r>
            <w:r>
              <w:rPr>
                <w:spacing w:val="23"/>
                <w:sz w:val="18"/>
              </w:rPr>
              <w:t>第七个五年规划</w:t>
            </w:r>
            <w:r>
              <w:rPr>
                <w:sz w:val="18"/>
              </w:rPr>
              <w:t>（</w:t>
            </w:r>
            <w:r>
              <w:rPr>
                <w:spacing w:val="-66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35"/>
                <w:sz w:val="18"/>
              </w:rPr>
              <w:t xml:space="preserve"> － 2020</w:t>
            </w:r>
            <w:r>
              <w:rPr>
                <w:spacing w:val="-25"/>
                <w:sz w:val="18"/>
              </w:rPr>
              <w:t xml:space="preserve"> 年</w:t>
            </w:r>
            <w:r>
              <w:rPr>
                <w:sz w:val="18"/>
              </w:rPr>
              <w:t>）</w:t>
            </w:r>
            <w:r>
              <w:rPr>
                <w:spacing w:val="-5"/>
                <w:sz w:val="18"/>
              </w:rPr>
              <w:t xml:space="preserve">&gt;》、各省“七五” </w:t>
            </w:r>
            <w:r>
              <w:rPr>
                <w:sz w:val="18"/>
              </w:rPr>
              <w:t>普法规划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自制作或获取该</w:t>
            </w:r>
            <w:r>
              <w:rPr>
                <w:spacing w:val="-9"/>
                <w:sz w:val="18"/>
              </w:rPr>
              <w:t xml:space="preserve">信息之日起 </w:t>
            </w:r>
            <w:r>
              <w:rPr>
                <w:sz w:val="18"/>
              </w:rPr>
              <w:t>20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3"/>
              <w:rPr>
                <w:rFonts w:ascii="宋体"/>
                <w:b/>
                <w:sz w:val="19"/>
              </w:rPr>
            </w:pPr>
          </w:p>
          <w:p>
            <w:pPr>
              <w:pStyle w:val="9"/>
              <w:spacing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街道司法所</w:t>
            </w:r>
          </w:p>
        </w:tc>
        <w:tc>
          <w:tcPr>
            <w:tcW w:w="1727" w:type="dxa"/>
          </w:tcPr>
          <w:p>
            <w:pPr>
              <w:pStyle w:val="9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309"/>
              </w:tabs>
              <w:spacing w:before="0" w:after="0" w:line="240" w:lineRule="auto"/>
              <w:ind w:left="308" w:right="0" w:hanging="20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309"/>
              </w:tabs>
              <w:spacing w:before="56" w:after="0" w:line="240" w:lineRule="auto"/>
              <w:ind w:left="308" w:right="0" w:hanging="20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309"/>
              </w:tabs>
              <w:spacing w:before="55" w:after="0" w:line="240" w:lineRule="auto"/>
              <w:ind w:left="308" w:right="0" w:hanging="202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3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推广法治文化服务</w:t>
            </w:r>
          </w:p>
        </w:tc>
        <w:tc>
          <w:tcPr>
            <w:tcW w:w="181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3"/>
              </w:rPr>
            </w:pPr>
          </w:p>
          <w:p>
            <w:pPr>
              <w:pStyle w:val="9"/>
              <w:spacing w:line="324" w:lineRule="auto"/>
              <w:ind w:left="108" w:right="96"/>
              <w:jc w:val="both"/>
              <w:rPr>
                <w:sz w:val="18"/>
              </w:rPr>
            </w:pPr>
            <w:r>
              <w:rPr>
                <w:spacing w:val="16"/>
                <w:sz w:val="18"/>
              </w:rPr>
              <w:t>辖区内法治文化阵</w:t>
            </w:r>
            <w:r>
              <w:rPr>
                <w:spacing w:val="-7"/>
                <w:sz w:val="18"/>
              </w:rPr>
              <w:t>地信息；法治文化作</w:t>
            </w:r>
            <w:r>
              <w:rPr>
                <w:sz w:val="18"/>
              </w:rPr>
              <w:t>品、产品</w:t>
            </w:r>
          </w:p>
        </w:tc>
        <w:tc>
          <w:tcPr>
            <w:tcW w:w="24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13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自制作或获取该</w:t>
            </w:r>
            <w:r>
              <w:rPr>
                <w:spacing w:val="-9"/>
                <w:sz w:val="18"/>
              </w:rPr>
              <w:t xml:space="preserve">信息之日起 </w:t>
            </w:r>
            <w:r>
              <w:rPr>
                <w:sz w:val="18"/>
              </w:rPr>
              <w:t>20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3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街道司法所</w:t>
            </w:r>
          </w:p>
        </w:tc>
        <w:tc>
          <w:tcPr>
            <w:tcW w:w="1727" w:type="dxa"/>
          </w:tcPr>
          <w:p>
            <w:pPr>
              <w:pStyle w:val="9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8"/>
              </w:rPr>
            </w:pP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309"/>
              </w:tabs>
              <w:spacing w:before="0" w:after="0" w:line="240" w:lineRule="auto"/>
              <w:ind w:left="308" w:right="0" w:hanging="20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309"/>
              </w:tabs>
              <w:spacing w:before="56" w:after="0" w:line="240" w:lineRule="auto"/>
              <w:ind w:left="308" w:right="0" w:hanging="20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309"/>
              </w:tabs>
              <w:spacing w:before="55" w:after="0" w:line="240" w:lineRule="auto"/>
              <w:ind w:left="308" w:right="0" w:hanging="202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460" w:bottom="1380" w:left="340" w:header="0" w:footer="1116" w:gutter="0"/>
          <w:pgNumType w:fmt="decimal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p>
      <w:pPr>
        <w:spacing w:before="61"/>
        <w:ind w:left="3719" w:right="3599" w:firstLine="0"/>
        <w:jc w:val="center"/>
        <w:rPr>
          <w:rFonts w:hint="eastAsia" w:ascii="Arial Unicode MS" w:eastAsia="Arial Unicode MS"/>
          <w:sz w:val="30"/>
        </w:rPr>
      </w:pPr>
      <w:r>
        <w:rPr>
          <w:rFonts w:hint="eastAsia" w:ascii="Arial Unicode MS" w:eastAsia="Arial Unicode MS"/>
          <w:sz w:val="30"/>
        </w:rPr>
        <w:t>（</w:t>
      </w:r>
      <w:r>
        <w:rPr>
          <w:rFonts w:hint="eastAsia" w:ascii="Arial Unicode MS" w:eastAsia="Arial Unicode MS"/>
          <w:sz w:val="30"/>
          <w:lang w:val="en-US" w:eastAsia="zh-CN"/>
        </w:rPr>
        <w:t>四</w:t>
      </w:r>
      <w:r>
        <w:rPr>
          <w:rFonts w:hint="eastAsia" w:ascii="Arial Unicode MS" w:eastAsia="Arial Unicode MS"/>
          <w:sz w:val="30"/>
        </w:rPr>
        <w:t>）财政预决算领域基层政务公开标准目录</w:t>
      </w:r>
    </w:p>
    <w:p>
      <w:pPr>
        <w:pStyle w:val="2"/>
        <w:spacing w:before="2"/>
        <w:rPr>
          <w:rFonts w:ascii="Arial Unicode MS"/>
          <w:b w:val="0"/>
          <w:sz w:val="5"/>
        </w:rPr>
      </w:pPr>
    </w:p>
    <w:tbl>
      <w:tblPr>
        <w:tblStyle w:val="5"/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7" w:hRule="atLeast"/>
        </w:trPr>
        <w:tc>
          <w:tcPr>
            <w:tcW w:w="403" w:type="dxa"/>
            <w:vMerge w:val="restart"/>
          </w:tcPr>
          <w:p>
            <w:pPr>
              <w:pStyle w:val="9"/>
              <w:spacing w:before="7"/>
              <w:rPr>
                <w:rFonts w:ascii="Arial Unicode MS"/>
                <w:sz w:val="20"/>
              </w:rPr>
            </w:pPr>
          </w:p>
          <w:p>
            <w:pPr>
              <w:pStyle w:val="9"/>
              <w:spacing w:line="266" w:lineRule="auto"/>
              <w:ind w:left="91" w:right="78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序号</w:t>
            </w:r>
          </w:p>
        </w:tc>
        <w:tc>
          <w:tcPr>
            <w:tcW w:w="1222" w:type="dxa"/>
            <w:gridSpan w:val="2"/>
          </w:tcPr>
          <w:p>
            <w:pPr>
              <w:pStyle w:val="9"/>
              <w:spacing w:before="31" w:line="275" w:lineRule="exact"/>
              <w:ind w:left="17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公开事项</w:t>
            </w:r>
          </w:p>
        </w:tc>
        <w:tc>
          <w:tcPr>
            <w:tcW w:w="5478" w:type="dxa"/>
            <w:vMerge w:val="restart"/>
          </w:tcPr>
          <w:p>
            <w:pPr>
              <w:pStyle w:val="9"/>
              <w:spacing w:before="7"/>
              <w:rPr>
                <w:rFonts w:ascii="Arial Unicode MS"/>
                <w:sz w:val="29"/>
              </w:rPr>
            </w:pPr>
          </w:p>
          <w:p>
            <w:pPr>
              <w:pStyle w:val="9"/>
              <w:ind w:left="1529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公开内容（要素）及要求</w:t>
            </w:r>
          </w:p>
        </w:tc>
        <w:tc>
          <w:tcPr>
            <w:tcW w:w="1278" w:type="dxa"/>
            <w:vMerge w:val="restart"/>
          </w:tcPr>
          <w:p>
            <w:pPr>
              <w:pStyle w:val="9"/>
              <w:spacing w:before="7"/>
              <w:rPr>
                <w:rFonts w:ascii="Arial Unicode MS"/>
                <w:sz w:val="29"/>
              </w:rPr>
            </w:pPr>
          </w:p>
          <w:p>
            <w:pPr>
              <w:pStyle w:val="9"/>
              <w:ind w:left="198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公开依据</w:t>
            </w:r>
          </w:p>
        </w:tc>
        <w:tc>
          <w:tcPr>
            <w:tcW w:w="710" w:type="dxa"/>
            <w:vMerge w:val="restart"/>
          </w:tcPr>
          <w:p>
            <w:pPr>
              <w:pStyle w:val="9"/>
              <w:spacing w:before="7"/>
              <w:rPr>
                <w:rFonts w:ascii="Arial Unicode MS"/>
                <w:sz w:val="20"/>
              </w:rPr>
            </w:pPr>
          </w:p>
          <w:p>
            <w:pPr>
              <w:pStyle w:val="9"/>
              <w:spacing w:line="266" w:lineRule="auto"/>
              <w:ind w:left="134" w:right="12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公开时限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spacing w:before="7"/>
              <w:rPr>
                <w:rFonts w:ascii="Arial Unicode MS"/>
                <w:sz w:val="29"/>
              </w:rPr>
            </w:pPr>
          </w:p>
          <w:p>
            <w:pPr>
              <w:pStyle w:val="9"/>
              <w:ind w:left="55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公开主体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spacing w:before="7"/>
              <w:rPr>
                <w:rFonts w:ascii="Arial Unicode MS"/>
                <w:sz w:val="20"/>
              </w:rPr>
            </w:pPr>
          </w:p>
          <w:p>
            <w:pPr>
              <w:pStyle w:val="9"/>
              <w:spacing w:line="266" w:lineRule="auto"/>
              <w:ind w:left="166" w:right="41" w:hanging="11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公开渠道和载体</w:t>
            </w:r>
          </w:p>
        </w:tc>
        <w:tc>
          <w:tcPr>
            <w:tcW w:w="995" w:type="dxa"/>
            <w:gridSpan w:val="2"/>
          </w:tcPr>
          <w:p>
            <w:pPr>
              <w:pStyle w:val="9"/>
              <w:spacing w:before="31" w:line="275" w:lineRule="exact"/>
              <w:ind w:left="57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公开对象</w:t>
            </w:r>
          </w:p>
        </w:tc>
        <w:tc>
          <w:tcPr>
            <w:tcW w:w="993" w:type="dxa"/>
            <w:gridSpan w:val="2"/>
          </w:tcPr>
          <w:p>
            <w:pPr>
              <w:pStyle w:val="9"/>
              <w:spacing w:before="31" w:line="275" w:lineRule="exact"/>
              <w:ind w:left="55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公开方式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spacing w:before="31" w:line="275" w:lineRule="exact"/>
              <w:ind w:left="17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>
            <w:pPr>
              <w:pStyle w:val="9"/>
              <w:spacing w:before="187" w:line="266" w:lineRule="auto"/>
              <w:ind w:left="82" w:right="7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一级事项</w:t>
            </w:r>
          </w:p>
        </w:tc>
        <w:tc>
          <w:tcPr>
            <w:tcW w:w="615" w:type="dxa"/>
          </w:tcPr>
          <w:p>
            <w:pPr>
              <w:pStyle w:val="9"/>
              <w:spacing w:before="187" w:line="266" w:lineRule="auto"/>
              <w:ind w:left="87" w:right="74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二级事项</w:t>
            </w:r>
          </w:p>
        </w:tc>
        <w:tc>
          <w:tcPr>
            <w:tcW w:w="54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>
            <w:pPr>
              <w:pStyle w:val="9"/>
              <w:spacing w:before="2" w:line="310" w:lineRule="atLeast"/>
              <w:ind w:left="102" w:right="89"/>
              <w:jc w:val="both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全社会</w:t>
            </w:r>
          </w:p>
        </w:tc>
        <w:tc>
          <w:tcPr>
            <w:tcW w:w="570" w:type="dxa"/>
          </w:tcPr>
          <w:p>
            <w:pPr>
              <w:pStyle w:val="9"/>
              <w:spacing w:before="187" w:line="266" w:lineRule="auto"/>
              <w:ind w:left="64" w:right="52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特定群体</w:t>
            </w:r>
          </w:p>
        </w:tc>
        <w:tc>
          <w:tcPr>
            <w:tcW w:w="425" w:type="dxa"/>
          </w:tcPr>
          <w:p>
            <w:pPr>
              <w:pStyle w:val="9"/>
              <w:spacing w:before="187" w:line="266" w:lineRule="auto"/>
              <w:ind w:left="101" w:right="90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主动</w:t>
            </w:r>
          </w:p>
        </w:tc>
        <w:tc>
          <w:tcPr>
            <w:tcW w:w="568" w:type="dxa"/>
          </w:tcPr>
          <w:p>
            <w:pPr>
              <w:pStyle w:val="9"/>
              <w:spacing w:before="2" w:line="310" w:lineRule="atLeast"/>
              <w:ind w:left="62" w:right="51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pacing w:val="-8"/>
                <w:sz w:val="22"/>
              </w:rPr>
              <w:t>依申</w:t>
            </w:r>
            <w:r>
              <w:rPr>
                <w:rFonts w:hint="eastAsia" w:ascii="宋体" w:eastAsia="宋体"/>
                <w:b/>
                <w:sz w:val="22"/>
              </w:rPr>
              <w:t xml:space="preserve">请 </w:t>
            </w:r>
            <w:r>
              <w:rPr>
                <w:rFonts w:hint="eastAsia" w:ascii="宋体" w:eastAsia="宋体"/>
                <w:b/>
                <w:spacing w:val="-8"/>
                <w:sz w:val="22"/>
              </w:rPr>
              <w:t>公开</w:t>
            </w:r>
          </w:p>
        </w:tc>
        <w:tc>
          <w:tcPr>
            <w:tcW w:w="428" w:type="dxa"/>
          </w:tcPr>
          <w:p>
            <w:pPr>
              <w:pStyle w:val="9"/>
              <w:spacing w:before="187" w:line="266" w:lineRule="auto"/>
              <w:ind w:left="104" w:right="90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县级</w:t>
            </w:r>
          </w:p>
        </w:tc>
        <w:tc>
          <w:tcPr>
            <w:tcW w:w="489" w:type="dxa"/>
          </w:tcPr>
          <w:p>
            <w:pPr>
              <w:pStyle w:val="9"/>
              <w:spacing w:before="187" w:line="266" w:lineRule="auto"/>
              <w:ind w:left="24" w:right="1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403" w:type="dxa"/>
          </w:tcPr>
          <w:p>
            <w:pPr>
              <w:pStyle w:val="9"/>
              <w:spacing w:before="4"/>
              <w:rPr>
                <w:rFonts w:ascii="Arial Unicode MS"/>
                <w:sz w:val="24"/>
              </w:rPr>
            </w:pPr>
          </w:p>
          <w:p>
            <w:pPr>
              <w:pStyle w:val="9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vMerge w:val="restart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4"/>
              <w:rPr>
                <w:rFonts w:ascii="Arial Unicode MS"/>
                <w:sz w:val="22"/>
              </w:rPr>
            </w:pPr>
          </w:p>
          <w:p>
            <w:pPr>
              <w:pStyle w:val="9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4"/>
              <w:rPr>
                <w:rFonts w:ascii="Arial Unicode MS"/>
                <w:sz w:val="22"/>
              </w:rPr>
            </w:pPr>
          </w:p>
          <w:p>
            <w:pPr>
              <w:pStyle w:val="9"/>
              <w:spacing w:line="324" w:lineRule="auto"/>
              <w:ind w:left="216" w:right="26" w:hanging="180"/>
              <w:rPr>
                <w:sz w:val="18"/>
              </w:rPr>
            </w:pPr>
            <w:r>
              <w:rPr>
                <w:sz w:val="18"/>
              </w:rPr>
              <w:t>政府预算</w:t>
            </w:r>
          </w:p>
        </w:tc>
        <w:tc>
          <w:tcPr>
            <w:tcW w:w="5478" w:type="dxa"/>
          </w:tcPr>
          <w:p>
            <w:pPr>
              <w:pStyle w:val="9"/>
              <w:spacing w:before="31" w:line="310" w:lineRule="atLeast"/>
              <w:ind w:left="14" w:right="-29"/>
              <w:jc w:val="both"/>
              <w:rPr>
                <w:sz w:val="18"/>
              </w:rPr>
            </w:pPr>
            <w:r>
              <w:rPr>
                <w:sz w:val="18"/>
              </w:rPr>
              <w:t>一般公共预算：①一般公共预算收入表。②一般公共预算支出表。③ 一般公共预算本级支出表。④一般公共预算本级基本支出表。⑤一般</w:t>
            </w:r>
            <w:r>
              <w:rPr>
                <w:spacing w:val="-6"/>
                <w:sz w:val="18"/>
              </w:rPr>
              <w:t>公共预算税收返还和转移支付表。⑥政府一般债务限额和余额情况表。</w:t>
            </w:r>
          </w:p>
        </w:tc>
        <w:tc>
          <w:tcPr>
            <w:tcW w:w="1278" w:type="dxa"/>
            <w:vMerge w:val="restart"/>
          </w:tcPr>
          <w:p>
            <w:pPr>
              <w:pStyle w:val="9"/>
              <w:spacing w:before="10"/>
              <w:rPr>
                <w:rFonts w:ascii="Arial Unicode MS"/>
                <w:sz w:val="22"/>
              </w:rPr>
            </w:pPr>
          </w:p>
          <w:p>
            <w:pPr>
              <w:pStyle w:val="9"/>
              <w:spacing w:before="1" w:line="324" w:lineRule="auto"/>
              <w:ind w:left="15" w:right="-15"/>
              <w:rPr>
                <w:sz w:val="18"/>
              </w:rPr>
            </w:pPr>
            <w:r>
              <w:rPr>
                <w:spacing w:val="9"/>
                <w:sz w:val="18"/>
              </w:rPr>
              <w:t>《 中华人民共</w:t>
            </w:r>
            <w:r>
              <w:rPr>
                <w:spacing w:val="6"/>
                <w:sz w:val="18"/>
              </w:rPr>
              <w:t>和国预算法》、</w:t>
            </w:r>
          </w:p>
          <w:p>
            <w:pPr>
              <w:pStyle w:val="9"/>
              <w:spacing w:before="1" w:line="324" w:lineRule="auto"/>
              <w:ind w:left="15" w:right="-1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 中华人民共</w:t>
            </w:r>
            <w:r>
              <w:rPr>
                <w:spacing w:val="27"/>
                <w:sz w:val="18"/>
              </w:rPr>
              <w:t>和国政府信息</w:t>
            </w:r>
            <w:r>
              <w:rPr>
                <w:spacing w:val="9"/>
                <w:sz w:val="18"/>
              </w:rPr>
              <w:t>公开条例》</w:t>
            </w:r>
            <w:r>
              <w:rPr>
                <w:spacing w:val="-44"/>
                <w:sz w:val="18"/>
              </w:rPr>
              <w:t>、《财</w:t>
            </w:r>
            <w:r>
              <w:rPr>
                <w:spacing w:val="10"/>
                <w:sz w:val="18"/>
              </w:rPr>
              <w:t xml:space="preserve">政部关于印发&lt; </w:t>
            </w:r>
            <w:r>
              <w:rPr>
                <w:spacing w:val="27"/>
                <w:sz w:val="18"/>
              </w:rPr>
              <w:t>地方预决算公开操作规程的</w:t>
            </w:r>
            <w:r>
              <w:rPr>
                <w:spacing w:val="12"/>
                <w:sz w:val="18"/>
              </w:rPr>
              <w:t>通知&gt;》</w:t>
            </w:r>
            <w:r>
              <w:rPr>
                <w:spacing w:val="14"/>
                <w:sz w:val="18"/>
              </w:rPr>
              <w:t>（</w:t>
            </w:r>
            <w:r>
              <w:rPr>
                <w:spacing w:val="6"/>
                <w:sz w:val="18"/>
              </w:rPr>
              <w:t>财预</w:t>
            </w:r>
          </w:p>
          <w:p>
            <w:pPr>
              <w:pStyle w:val="9"/>
              <w:spacing w:before="4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〔 2016</w:t>
            </w:r>
            <w:r>
              <w:rPr>
                <w:spacing w:val="-4"/>
                <w:sz w:val="18"/>
              </w:rPr>
              <w:t xml:space="preserve"> 〕 </w:t>
            </w:r>
            <w:r>
              <w:rPr>
                <w:spacing w:val="-5"/>
                <w:sz w:val="18"/>
              </w:rPr>
              <w:t>143</w:t>
            </w:r>
          </w:p>
          <w:p>
            <w:pPr>
              <w:pStyle w:val="9"/>
              <w:spacing w:before="8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号</w:t>
            </w:r>
            <w:r>
              <w:rPr>
                <w:spacing w:val="-5"/>
                <w:sz w:val="18"/>
              </w:rPr>
              <w:t>）</w:t>
            </w:r>
            <w:r>
              <w:rPr>
                <w:spacing w:val="-6"/>
                <w:sz w:val="18"/>
              </w:rPr>
              <w:t>、《财政部</w:t>
            </w:r>
            <w:r>
              <w:rPr>
                <w:spacing w:val="8"/>
                <w:sz w:val="18"/>
              </w:rPr>
              <w:t>关于印发&lt;地方</w:t>
            </w:r>
            <w:r>
              <w:rPr>
                <w:spacing w:val="25"/>
                <w:sz w:val="18"/>
              </w:rPr>
              <w:t>政府债务信息</w:t>
            </w:r>
            <w:r>
              <w:rPr>
                <w:spacing w:val="33"/>
                <w:sz w:val="18"/>
              </w:rPr>
              <w:t>公开办法</w:t>
            </w:r>
            <w:r>
              <w:rPr>
                <w:sz w:val="18"/>
              </w:rPr>
              <w:t>（</w:t>
            </w:r>
            <w:r>
              <w:rPr>
                <w:spacing w:val="-36"/>
                <w:sz w:val="18"/>
              </w:rPr>
              <w:t xml:space="preserve"> 试</w:t>
            </w:r>
            <w:r>
              <w:rPr>
                <w:spacing w:val="12"/>
                <w:sz w:val="18"/>
              </w:rPr>
              <w:t>行）</w:t>
            </w:r>
            <w:r>
              <w:rPr>
                <w:spacing w:val="6"/>
                <w:sz w:val="18"/>
              </w:rPr>
              <w:t>&gt;的通知》</w:t>
            </w:r>
          </w:p>
          <w:p>
            <w:pPr>
              <w:pStyle w:val="9"/>
              <w:spacing w:before="3"/>
              <w:ind w:left="15" w:right="-15"/>
              <w:rPr>
                <w:sz w:val="18"/>
              </w:rPr>
            </w:pPr>
            <w:r>
              <w:rPr>
                <w:spacing w:val="-1"/>
                <w:sz w:val="18"/>
              </w:rPr>
              <w:t>（财预〔</w:t>
            </w:r>
            <w:r>
              <w:rPr>
                <w:sz w:val="18"/>
              </w:rPr>
              <w:t>2018</w:t>
            </w:r>
            <w:r>
              <w:rPr>
                <w:spacing w:val="-10"/>
                <w:sz w:val="18"/>
              </w:rPr>
              <w:t>〕</w:t>
            </w:r>
          </w:p>
        </w:tc>
        <w:tc>
          <w:tcPr>
            <w:tcW w:w="710" w:type="dxa"/>
            <w:vMerge w:val="restart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4"/>
              <w:rPr>
                <w:rFonts w:ascii="Arial Unicode MS"/>
                <w:sz w:val="22"/>
              </w:rPr>
            </w:pPr>
          </w:p>
          <w:p>
            <w:pPr>
              <w:pStyle w:val="9"/>
              <w:spacing w:line="324" w:lineRule="auto"/>
              <w:ind w:left="38" w:right="28"/>
              <w:jc w:val="center"/>
              <w:rPr>
                <w:rFonts w:hint="default"/>
                <w:sz w:val="18"/>
                <w:lang w:val="en-US"/>
              </w:rPr>
            </w:pPr>
            <w:r>
              <w:rPr>
                <w:rFonts w:hint="eastAsia"/>
                <w:sz w:val="18"/>
                <w:lang w:val="en-US" w:eastAsia="zh-CN"/>
              </w:rPr>
              <w:t>报区财政局同意后同步公开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2"/>
              <w:rPr>
                <w:rFonts w:ascii="Arial Unicode MS"/>
                <w:sz w:val="22"/>
              </w:rPr>
            </w:pPr>
          </w:p>
          <w:p>
            <w:pPr>
              <w:pStyle w:val="9"/>
              <w:spacing w:before="1" w:line="324" w:lineRule="auto"/>
              <w:ind w:left="226" w:right="127" w:hanging="9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2"/>
              <w:rPr>
                <w:rFonts w:ascii="Arial Unicode MS"/>
                <w:sz w:val="22"/>
              </w:rPr>
            </w:pPr>
          </w:p>
          <w:p>
            <w:pPr>
              <w:pStyle w:val="9"/>
              <w:numPr>
                <w:ilvl w:val="0"/>
                <w:numId w:val="18"/>
              </w:numPr>
              <w:tabs>
                <w:tab w:val="left" w:pos="228"/>
              </w:tabs>
              <w:spacing w:before="1" w:after="0" w:line="240" w:lineRule="auto"/>
              <w:ind w:left="22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2"/>
              <w:rPr>
                <w:rFonts w:ascii="Arial Unicode MS"/>
                <w:sz w:val="22"/>
              </w:rPr>
            </w:pPr>
          </w:p>
          <w:p>
            <w:pPr>
              <w:pStyle w:val="9"/>
              <w:spacing w:before="1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2"/>
              <w:rPr>
                <w:rFonts w:ascii="Arial Unicode MS"/>
                <w:sz w:val="22"/>
              </w:rPr>
            </w:pPr>
          </w:p>
          <w:p>
            <w:pPr>
              <w:pStyle w:val="9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2"/>
              <w:rPr>
                <w:rFonts w:ascii="Arial Unicode MS"/>
                <w:sz w:val="22"/>
              </w:rPr>
            </w:pPr>
          </w:p>
          <w:p>
            <w:pPr>
              <w:pStyle w:val="9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03" w:type="dxa"/>
          </w:tcPr>
          <w:p>
            <w:pPr>
              <w:pStyle w:val="9"/>
              <w:spacing w:before="2"/>
              <w:rPr>
                <w:rFonts w:ascii="Arial Unicode MS"/>
                <w:sz w:val="21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政府性基金预算：①政府性基金收入表。②政府性基金支出表。③本</w:t>
            </w:r>
          </w:p>
          <w:p>
            <w:pPr>
              <w:pStyle w:val="9"/>
              <w:spacing w:before="2" w:line="310" w:lineRule="atLeast"/>
              <w:ind w:left="14" w:right="51"/>
              <w:rPr>
                <w:sz w:val="18"/>
              </w:rPr>
            </w:pPr>
            <w:r>
              <w:rPr>
                <w:sz w:val="18"/>
              </w:rPr>
              <w:t>级政府性基金支出表。④政府性基金转移支付表。⑤政府专项债务限额和余额情况表。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03" w:type="dxa"/>
          </w:tcPr>
          <w:p>
            <w:pPr>
              <w:pStyle w:val="9"/>
              <w:spacing w:before="3"/>
              <w:rPr>
                <w:rFonts w:ascii="Arial Unicode MS"/>
                <w:sz w:val="21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7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国有资本经营预算：①国有资本经营预算收入表。②国有资本经营预算支出表。③本级国有资本经营预算支出表。④对下安排转移支付的</w:t>
            </w:r>
          </w:p>
          <w:p>
            <w:pPr>
              <w:pStyle w:val="9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应当公开国有资本经营预算转移支付表。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03" w:type="dxa"/>
          </w:tcPr>
          <w:p>
            <w:pPr>
              <w:pStyle w:val="9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121"/>
              <w:ind w:left="14" w:right="-29"/>
              <w:rPr>
                <w:sz w:val="18"/>
              </w:rPr>
            </w:pPr>
            <w:r>
              <w:rPr>
                <w:spacing w:val="-7"/>
                <w:sz w:val="18"/>
              </w:rPr>
              <w:t>社会保险基金预算：①社会保险基金收入表。②社会保险基金支出表。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403" w:type="dxa"/>
          </w:tcPr>
          <w:p>
            <w:pPr>
              <w:pStyle w:val="9"/>
              <w:rPr>
                <w:rFonts w:ascii="Arial Unicode MS"/>
                <w:sz w:val="18"/>
              </w:rPr>
            </w:pPr>
          </w:p>
          <w:p>
            <w:pPr>
              <w:pStyle w:val="9"/>
              <w:spacing w:before="2"/>
              <w:rPr>
                <w:rFonts w:ascii="Arial Unicode MS"/>
                <w:sz w:val="12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6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</w:t>
            </w:r>
          </w:p>
          <w:p>
            <w:pPr>
              <w:pStyle w:val="9"/>
              <w:spacing w:before="2"/>
              <w:ind w:left="14"/>
              <w:rPr>
                <w:sz w:val="18"/>
              </w:rPr>
            </w:pPr>
            <w:r>
              <w:rPr>
                <w:sz w:val="18"/>
              </w:rPr>
              <w:t>移支付应当分地区、分项目公开。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03" w:type="dxa"/>
          </w:tcPr>
          <w:p>
            <w:pPr>
              <w:pStyle w:val="9"/>
              <w:spacing w:before="2"/>
              <w:rPr>
                <w:rFonts w:ascii="Arial Unicode MS"/>
                <w:sz w:val="12"/>
              </w:rPr>
            </w:pPr>
          </w:p>
          <w:p>
            <w:pPr>
              <w:pStyle w:val="9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对财政转移支付安排、举借政府债务等重要事项进行解释、说明，并</w:t>
            </w:r>
          </w:p>
          <w:p>
            <w:pPr>
              <w:pStyle w:val="9"/>
              <w:spacing w:before="81"/>
              <w:ind w:left="14"/>
              <w:rPr>
                <w:sz w:val="18"/>
              </w:rPr>
            </w:pPr>
            <w:r>
              <w:rPr>
                <w:sz w:val="18"/>
              </w:rPr>
              <w:t>公开重大政策和重点项目等绩效目标。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460" w:bottom="138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0"/>
              <w:ind w:left="15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政府预算</w:t>
            </w:r>
          </w:p>
        </w:tc>
        <w:tc>
          <w:tcPr>
            <w:tcW w:w="5478" w:type="dxa"/>
          </w:tcPr>
          <w:p>
            <w:pPr>
              <w:pStyle w:val="9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地方本级汇总的一般公共预算“三公”经费，包括预算总额，</w:t>
            </w:r>
          </w:p>
          <w:p>
            <w:pPr>
              <w:pStyle w:val="9"/>
              <w:spacing w:before="2" w:line="310" w:lineRule="atLeast"/>
              <w:ind w:left="14" w:right="-29"/>
              <w:rPr>
                <w:sz w:val="18"/>
              </w:rPr>
            </w:pPr>
            <w:r>
              <w:rPr>
                <w:sz w:val="18"/>
              </w:rPr>
              <w:t>以及“因公出国（境）费”“公务用车购置及运行费”（区分“公务</w:t>
            </w:r>
            <w:r>
              <w:rPr>
                <w:spacing w:val="-3"/>
                <w:sz w:val="18"/>
              </w:rPr>
              <w:t>用车购置费”“公务用车运行费”两项</w:t>
            </w:r>
            <w:r>
              <w:rPr>
                <w:spacing w:val="-8"/>
                <w:sz w:val="18"/>
              </w:rPr>
              <w:t>）</w:t>
            </w:r>
            <w:r>
              <w:rPr>
                <w:spacing w:val="-10"/>
                <w:sz w:val="18"/>
              </w:rPr>
              <w:t xml:space="preserve">、“公务接待费”分项数额， </w:t>
            </w:r>
            <w:r>
              <w:rPr>
                <w:sz w:val="18"/>
              </w:rPr>
              <w:t>并对增减变化情况进行说明。</w:t>
            </w:r>
          </w:p>
        </w:tc>
        <w:tc>
          <w:tcPr>
            <w:tcW w:w="1278" w:type="dxa"/>
            <w:vMerge w:val="restart"/>
          </w:tcPr>
          <w:p>
            <w:pPr>
              <w:pStyle w:val="9"/>
              <w:spacing w:before="80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209</w:t>
            </w:r>
            <w:r>
              <w:rPr>
                <w:spacing w:val="-18"/>
                <w:sz w:val="18"/>
              </w:rPr>
              <w:t xml:space="preserve"> 号</w:t>
            </w:r>
            <w:r>
              <w:rPr>
                <w:spacing w:val="4"/>
                <w:sz w:val="18"/>
              </w:rPr>
              <w:t>）</w:t>
            </w:r>
            <w:r>
              <w:rPr>
                <w:sz w:val="18"/>
              </w:rPr>
              <w:t>等法律</w:t>
            </w:r>
            <w:r>
              <w:rPr>
                <w:spacing w:val="25"/>
                <w:sz w:val="18"/>
              </w:rPr>
              <w:t>法规和文件规</w:t>
            </w:r>
            <w:r>
              <w:rPr>
                <w:sz w:val="18"/>
              </w:rPr>
              <w:t>定</w:t>
            </w:r>
          </w:p>
        </w:tc>
        <w:tc>
          <w:tcPr>
            <w:tcW w:w="71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324" w:lineRule="auto"/>
              <w:ind w:left="38" w:right="28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报区财政局同意后同步公开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324" w:lineRule="auto"/>
              <w:ind w:left="226" w:right="127" w:hanging="9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9"/>
              <w:numPr>
                <w:ilvl w:val="0"/>
                <w:numId w:val="19"/>
              </w:numPr>
              <w:tabs>
                <w:tab w:val="left" w:pos="228"/>
              </w:tabs>
              <w:spacing w:before="0" w:after="0" w:line="240" w:lineRule="auto"/>
              <w:ind w:left="22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9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9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9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9"/>
              <w:ind w:left="15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5" w:line="324" w:lineRule="auto"/>
              <w:ind w:left="14" w:right="5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地方政府债务限额、余额、使用安排及还本付息等信息，包括：①随同预算公开上一年度本地区、本级及所属地区地方政府债务限额及余</w:t>
            </w:r>
            <w:r>
              <w:rPr>
                <w:sz w:val="18"/>
              </w:rPr>
              <w:t>额（或余额预计执行数），</w:t>
            </w:r>
            <w:r>
              <w:rPr>
                <w:spacing w:val="-1"/>
                <w:sz w:val="18"/>
              </w:rPr>
              <w:t>以及本地区和本级上一年度地方政府债券</w:t>
            </w:r>
          </w:p>
          <w:p>
            <w:pPr>
              <w:pStyle w:val="9"/>
              <w:spacing w:before="2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（含再融资债券）发行及还本付息额（或预计执行数）</w:t>
            </w:r>
            <w:r>
              <w:rPr>
                <w:spacing w:val="-3"/>
                <w:sz w:val="18"/>
              </w:rPr>
              <w:t>、本年度地方</w:t>
            </w:r>
            <w:r>
              <w:rPr>
                <w:spacing w:val="-1"/>
                <w:sz w:val="18"/>
              </w:rPr>
              <w:t>政府债券还本付息预算数等；②随同调整预算公开当年本地区及本级</w:t>
            </w:r>
          </w:p>
          <w:p>
            <w:pPr>
              <w:pStyle w:val="9"/>
              <w:spacing w:before="2"/>
              <w:ind w:left="14"/>
              <w:rPr>
                <w:sz w:val="18"/>
              </w:rPr>
            </w:pPr>
            <w:r>
              <w:rPr>
                <w:sz w:val="18"/>
              </w:rPr>
              <w:t>地方政府债务限额、本级新增地方政府债券资金使用安排等。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03" w:type="dxa"/>
          </w:tcPr>
          <w:p>
            <w:pPr>
              <w:pStyle w:val="9"/>
              <w:spacing w:before="124"/>
              <w:ind w:left="15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124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政府决算</w:t>
            </w:r>
          </w:p>
        </w:tc>
        <w:tc>
          <w:tcPr>
            <w:tcW w:w="5478" w:type="dxa"/>
          </w:tcPr>
          <w:p>
            <w:pPr>
              <w:pStyle w:val="9"/>
              <w:spacing w:before="15" w:line="310" w:lineRule="atLeast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一般公共预算：①一般公共预算收入表。②一般公共预算支出表。③ 一般公共预算本级支出表。④一般公共预算本级基本支出表。⑤一般公共预算税收返还和转移支付表。⑥政府一般债务限额和余额情况表</w:t>
            </w:r>
          </w:p>
        </w:tc>
        <w:tc>
          <w:tcPr>
            <w:tcW w:w="1278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</w:t>
            </w:r>
            <w:r>
              <w:rPr>
                <w:spacing w:val="-2"/>
                <w:sz w:val="18"/>
              </w:rPr>
              <w:t>和国预算法》、</w:t>
            </w:r>
          </w:p>
          <w:p>
            <w:pPr>
              <w:pStyle w:val="9"/>
              <w:spacing w:line="232" w:lineRule="exact"/>
              <w:ind w:left="-105"/>
              <w:rPr>
                <w:sz w:val="18"/>
              </w:rPr>
            </w:pPr>
            <w:r>
              <w:rPr>
                <w:position w:val="8"/>
                <w:sz w:val="18"/>
              </w:rPr>
              <w:t>。</w:t>
            </w:r>
            <w:r>
              <w:rPr>
                <w:sz w:val="18"/>
              </w:rPr>
              <w:t>《中华人民共</w:t>
            </w:r>
          </w:p>
          <w:p>
            <w:pPr>
              <w:pStyle w:val="9"/>
              <w:spacing w:before="81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和国政府信息 </w:t>
            </w:r>
            <w:r>
              <w:rPr>
                <w:spacing w:val="-25"/>
                <w:sz w:val="18"/>
              </w:rPr>
              <w:t>公开条例》、《财</w:t>
            </w:r>
            <w:r>
              <w:rPr>
                <w:sz w:val="18"/>
              </w:rPr>
              <w:t xml:space="preserve">政部关于印发&lt; 地方预决算公 开操作规程的 </w:t>
            </w:r>
            <w:r>
              <w:rPr>
                <w:spacing w:val="-1"/>
                <w:sz w:val="18"/>
              </w:rPr>
              <w:t>通知&gt;》</w:t>
            </w:r>
            <w:r>
              <w:rPr>
                <w:sz w:val="18"/>
              </w:rPr>
              <w:t>（财预</w:t>
            </w:r>
          </w:p>
          <w:p>
            <w:pPr>
              <w:pStyle w:val="9"/>
              <w:spacing w:before="7" w:line="232" w:lineRule="auto"/>
              <w:ind w:left="15" w:right="2" w:hanging="120"/>
              <w:rPr>
                <w:sz w:val="18"/>
              </w:rPr>
            </w:pPr>
            <w:r>
              <w:rPr>
                <w:spacing w:val="-12"/>
                <w:position w:val="-8"/>
                <w:sz w:val="18"/>
              </w:rPr>
              <w:t xml:space="preserve">。 </w:t>
            </w:r>
            <w:r>
              <w:rPr>
                <w:sz w:val="18"/>
              </w:rPr>
              <w:t>〔2016〕143 号</w:t>
            </w:r>
            <w:r>
              <w:rPr>
                <w:spacing w:val="-5"/>
                <w:sz w:val="18"/>
              </w:rPr>
              <w:t>）</w:t>
            </w:r>
            <w:r>
              <w:rPr>
                <w:spacing w:val="-6"/>
                <w:sz w:val="18"/>
              </w:rPr>
              <w:t>、《财政部</w:t>
            </w:r>
          </w:p>
          <w:p>
            <w:pPr>
              <w:pStyle w:val="9"/>
              <w:spacing w:before="84" w:line="324" w:lineRule="auto"/>
              <w:ind w:left="99" w:right="44" w:hanging="4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关于印发&lt;地方</w:t>
            </w:r>
            <w:r>
              <w:rPr>
                <w:sz w:val="18"/>
              </w:rPr>
              <w:t>政府债务信息公开办法（试</w:t>
            </w:r>
          </w:p>
        </w:tc>
        <w:tc>
          <w:tcPr>
            <w:tcW w:w="71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324" w:lineRule="auto"/>
              <w:ind w:left="38" w:right="28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报区财政局同意后同步公开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324" w:lineRule="auto"/>
              <w:ind w:left="226" w:right="127" w:hanging="9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228"/>
              </w:tabs>
              <w:spacing w:before="0" w:after="0" w:line="240" w:lineRule="auto"/>
              <w:ind w:left="22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9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9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9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0"/>
              <w:ind w:left="11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5"/>
              <w:ind w:left="14"/>
              <w:rPr>
                <w:sz w:val="18"/>
              </w:rPr>
            </w:pPr>
            <w:r>
              <w:rPr>
                <w:sz w:val="18"/>
              </w:rPr>
              <w:t>政府性基金预算：①政府性基金收入表。②政府性基金支出表。③本</w:t>
            </w:r>
          </w:p>
          <w:p>
            <w:pPr>
              <w:pStyle w:val="9"/>
              <w:spacing w:before="2" w:line="310" w:lineRule="atLeast"/>
              <w:ind w:left="14" w:right="51"/>
              <w:rPr>
                <w:sz w:val="18"/>
              </w:rPr>
            </w:pPr>
            <w:r>
              <w:rPr>
                <w:sz w:val="18"/>
              </w:rPr>
              <w:t>级政府性基金支出表。④政府性基金转移支付表。⑤政府专项债务限额和余额情况表。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6" w:line="310" w:lineRule="atLeast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03" w:type="dxa"/>
          </w:tcPr>
          <w:p>
            <w:pPr>
              <w:pStyle w:val="9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6"/>
              <w:ind w:left="35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社会保险基金预算：①社会保险基金收入表。②社会保险基金支出表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9"/>
              <w:ind w:left="11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5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</w:t>
            </w:r>
          </w:p>
          <w:p>
            <w:pPr>
              <w:pStyle w:val="9"/>
              <w:spacing w:before="2"/>
              <w:ind w:left="14"/>
              <w:rPr>
                <w:sz w:val="18"/>
              </w:rPr>
            </w:pPr>
            <w:r>
              <w:rPr>
                <w:sz w:val="18"/>
              </w:rPr>
              <w:t>移支付应当分地区、分项目公开。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03" w:type="dxa"/>
          </w:tcPr>
          <w:p>
            <w:pPr>
              <w:pStyle w:val="9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9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政府决算</w:t>
            </w:r>
          </w:p>
        </w:tc>
        <w:tc>
          <w:tcPr>
            <w:tcW w:w="5478" w:type="dxa"/>
          </w:tcPr>
          <w:p>
            <w:pPr>
              <w:pStyle w:val="9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对财政转移支付安排、举借政府债务、预算绩效工作开展情况等重要</w:t>
            </w:r>
          </w:p>
          <w:p>
            <w:pPr>
              <w:pStyle w:val="9"/>
              <w:spacing w:before="82"/>
              <w:ind w:left="14"/>
              <w:rPr>
                <w:sz w:val="18"/>
              </w:rPr>
            </w:pPr>
            <w:r>
              <w:rPr>
                <w:sz w:val="18"/>
              </w:rPr>
              <w:t>事项进行解释、说明，并公开重大政策和重点项目绩效执行结果。</w:t>
            </w:r>
          </w:p>
        </w:tc>
        <w:tc>
          <w:tcPr>
            <w:tcW w:w="1278" w:type="dxa"/>
            <w:vMerge w:val="restart"/>
          </w:tcPr>
          <w:p>
            <w:pPr>
              <w:pStyle w:val="9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9"/>
              <w:spacing w:before="1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行）&gt;的通知》</w:t>
            </w:r>
          </w:p>
          <w:p>
            <w:pPr>
              <w:pStyle w:val="9"/>
              <w:spacing w:before="81" w:line="324" w:lineRule="auto"/>
              <w:ind w:left="15" w:right="-15"/>
              <w:jc w:val="center"/>
              <w:rPr>
                <w:sz w:val="18"/>
              </w:rPr>
            </w:pPr>
            <w:r>
              <w:rPr>
                <w:sz w:val="18"/>
              </w:rPr>
              <w:t>（财预〔2018</w:t>
            </w:r>
            <w:r>
              <w:rPr>
                <w:spacing w:val="-10"/>
                <w:sz w:val="18"/>
              </w:rPr>
              <w:t>〕</w:t>
            </w:r>
            <w:r>
              <w:rPr>
                <w:sz w:val="18"/>
              </w:rPr>
              <w:t>209</w:t>
            </w:r>
            <w:r>
              <w:rPr>
                <w:spacing w:val="-24"/>
                <w:sz w:val="18"/>
              </w:rPr>
              <w:t xml:space="preserve"> 号</w:t>
            </w:r>
            <w:r>
              <w:rPr>
                <w:sz w:val="18"/>
              </w:rPr>
              <w:t>）等法律法规和文件规 定</w:t>
            </w:r>
          </w:p>
        </w:tc>
        <w:tc>
          <w:tcPr>
            <w:tcW w:w="710" w:type="dxa"/>
            <w:vMerge w:val="restart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jc w:val="both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 w:line="324" w:lineRule="auto"/>
              <w:ind w:left="38" w:right="28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报区财政局同意后同步公开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jc w:val="both"/>
              <w:rPr>
                <w:rFonts w:ascii="Times New Roman"/>
                <w:sz w:val="18"/>
              </w:rPr>
            </w:pPr>
          </w:p>
          <w:p>
            <w:pPr>
              <w:pStyle w:val="9"/>
              <w:jc w:val="both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 w:line="324" w:lineRule="auto"/>
              <w:ind w:left="226" w:right="127" w:hanging="92"/>
              <w:jc w:val="both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9"/>
              <w:spacing w:before="1" w:line="324" w:lineRule="auto"/>
              <w:ind w:left="226" w:right="127" w:hanging="92"/>
              <w:jc w:val="both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9"/>
              <w:spacing w:before="1" w:line="324" w:lineRule="auto"/>
              <w:ind w:left="226" w:right="127" w:hanging="92"/>
              <w:jc w:val="both"/>
              <w:rPr>
                <w:rFonts w:hint="eastAsia"/>
                <w:sz w:val="18"/>
                <w:lang w:eastAsia="zh-CN"/>
              </w:rPr>
            </w:pPr>
          </w:p>
          <w:p>
            <w:pPr>
              <w:pStyle w:val="9"/>
              <w:spacing w:before="1" w:line="324" w:lineRule="auto"/>
              <w:ind w:left="226" w:right="127" w:hanging="92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numPr>
                <w:ilvl w:val="0"/>
                <w:numId w:val="21"/>
              </w:numPr>
              <w:tabs>
                <w:tab w:val="left" w:pos="228"/>
              </w:tabs>
              <w:spacing w:before="1" w:after="0" w:line="240" w:lineRule="auto"/>
              <w:ind w:left="22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2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9"/>
              <w:ind w:left="11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5" w:line="324" w:lineRule="auto"/>
              <w:ind w:left="14" w:right="3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地方本级汇总的一般公共预算“三公”经费，包括预算总额，以及“因</w:t>
            </w:r>
            <w:r>
              <w:rPr>
                <w:sz w:val="18"/>
              </w:rPr>
              <w:t>公出国（境）费”“公务用车购置及运行费”（区分“公务用车购置费”“公务用车运行费”两项）“公务接待费”分项数额，并对增减</w:t>
            </w:r>
          </w:p>
          <w:p>
            <w:pPr>
              <w:pStyle w:val="9"/>
              <w:spacing w:before="2"/>
              <w:ind w:left="14"/>
              <w:rPr>
                <w:sz w:val="18"/>
              </w:rPr>
            </w:pPr>
            <w:r>
              <w:rPr>
                <w:sz w:val="18"/>
              </w:rPr>
              <w:t>变化情况（与预算对比）进行说明。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1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7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地方政府债务限额、余额、使用安排及还本付息等信息，包括：上年末本地区、本级及所属地区地方政府债务限额、余额决算数，地方政</w:t>
            </w:r>
          </w:p>
          <w:p>
            <w:pPr>
              <w:pStyle w:val="9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府债券发行、还本付息决算数，以及债券资金使用安排等。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7" w:hRule="atLeast"/>
        </w:trPr>
        <w:tc>
          <w:tcPr>
            <w:tcW w:w="403" w:type="dxa"/>
          </w:tcPr>
          <w:p>
            <w:pPr>
              <w:pStyle w:val="9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7" w:hRule="atLeast"/>
        </w:trPr>
        <w:tc>
          <w:tcPr>
            <w:tcW w:w="40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部门预算</w:t>
            </w:r>
          </w:p>
        </w:tc>
        <w:tc>
          <w:tcPr>
            <w:tcW w:w="5478" w:type="dxa"/>
          </w:tcPr>
          <w:p>
            <w:pPr>
              <w:pStyle w:val="9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9"/>
              <w:ind w:left="14"/>
              <w:rPr>
                <w:sz w:val="18"/>
              </w:rPr>
            </w:pPr>
            <w:r>
              <w:rPr>
                <w:sz w:val="18"/>
              </w:rPr>
              <w:t>收支总体情况表：①部门收支总体情况表。②部门收入总体情况表。</w:t>
            </w:r>
          </w:p>
          <w:p>
            <w:pPr>
              <w:pStyle w:val="9"/>
              <w:spacing w:before="82"/>
              <w:ind w:left="14"/>
              <w:rPr>
                <w:sz w:val="18"/>
              </w:rPr>
            </w:pPr>
            <w:r>
              <w:rPr>
                <w:sz w:val="18"/>
              </w:rPr>
              <w:t>③部门支出总体情况表。</w:t>
            </w:r>
          </w:p>
        </w:tc>
        <w:tc>
          <w:tcPr>
            <w:tcW w:w="1278" w:type="dxa"/>
            <w:vMerge w:val="restart"/>
          </w:tcPr>
          <w:p>
            <w:pPr>
              <w:pStyle w:val="9"/>
              <w:spacing w:before="57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</w:t>
            </w:r>
            <w:r>
              <w:rPr>
                <w:spacing w:val="-2"/>
                <w:sz w:val="18"/>
              </w:rPr>
              <w:t>和国预算法》、</w:t>
            </w:r>
          </w:p>
          <w:p>
            <w:pPr>
              <w:pStyle w:val="9"/>
              <w:spacing w:before="1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和国政府信息 </w:t>
            </w:r>
            <w:r>
              <w:rPr>
                <w:spacing w:val="-25"/>
                <w:sz w:val="18"/>
              </w:rPr>
              <w:t>公开条例》、《财</w:t>
            </w:r>
            <w:r>
              <w:rPr>
                <w:sz w:val="18"/>
              </w:rPr>
              <w:t xml:space="preserve">政部关于印发&lt; 地方预决算公 开操作规程的 </w:t>
            </w:r>
            <w:r>
              <w:rPr>
                <w:spacing w:val="-1"/>
                <w:sz w:val="18"/>
              </w:rPr>
              <w:t>通知&gt;》</w:t>
            </w:r>
            <w:r>
              <w:rPr>
                <w:sz w:val="18"/>
              </w:rPr>
              <w:t>（财预</w:t>
            </w:r>
          </w:p>
          <w:p>
            <w:pPr>
              <w:pStyle w:val="9"/>
              <w:spacing w:before="5"/>
              <w:ind w:right="77"/>
              <w:jc w:val="center"/>
              <w:rPr>
                <w:sz w:val="18"/>
              </w:rPr>
            </w:pPr>
            <w:r>
              <w:rPr>
                <w:sz w:val="18"/>
              </w:rPr>
              <w:t>〔2016</w:t>
            </w:r>
            <w:r>
              <w:rPr>
                <w:spacing w:val="-58"/>
                <w:sz w:val="18"/>
              </w:rPr>
              <w:t>〕</w:t>
            </w:r>
            <w:r>
              <w:rPr>
                <w:sz w:val="18"/>
              </w:rPr>
              <w:t>143</w:t>
            </w:r>
            <w:r>
              <w:rPr>
                <w:spacing w:val="-25"/>
                <w:sz w:val="18"/>
              </w:rPr>
              <w:t xml:space="preserve"> 号</w:t>
            </w:r>
          </w:p>
          <w:p>
            <w:pPr>
              <w:pStyle w:val="9"/>
              <w:spacing w:before="2" w:line="310" w:lineRule="atLeast"/>
              <w:ind w:left="279" w:right="14" w:hanging="384"/>
              <w:rPr>
                <w:sz w:val="18"/>
              </w:rPr>
            </w:pPr>
            <w:r>
              <w:rPr>
                <w:sz w:val="18"/>
              </w:rPr>
              <w:t>， 等法律法规和文件规定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18"/>
                <w:szCs w:val="22"/>
                <w:lang w:val="en-US" w:eastAsia="zh-CN" w:bidi="zh-CN"/>
              </w:rPr>
              <w:t>报区财政局同意后同步公开</w:t>
            </w:r>
          </w:p>
        </w:tc>
        <w:tc>
          <w:tcPr>
            <w:tcW w:w="993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22"/>
                <w:lang w:val="en-US" w:eastAsia="zh-CN" w:bidi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22"/>
                <w:lang w:val="en-US" w:eastAsia="zh-CN" w:bidi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22"/>
                <w:lang w:val="en-US" w:eastAsia="zh-CN" w:bidi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22"/>
                <w:lang w:val="en-US" w:eastAsia="zh-CN" w:bidi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22"/>
                <w:lang w:val="en-US" w:eastAsia="zh-CN" w:bidi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22"/>
                <w:lang w:val="en-US" w:eastAsia="zh-CN" w:bidi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rFonts w:hint="eastAsia" w:ascii="仿宋" w:hAnsi="仿宋" w:eastAsia="仿宋" w:cs="仿宋"/>
                <w:sz w:val="18"/>
                <w:szCs w:val="22"/>
                <w:lang w:val="en-US" w:eastAsia="zh-CN" w:bidi="zh-CN"/>
              </w:rPr>
              <w:t>街道办事处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numPr>
                <w:ilvl w:val="0"/>
                <w:numId w:val="22"/>
              </w:numPr>
              <w:tabs>
                <w:tab w:val="left" w:pos="228"/>
              </w:tabs>
              <w:spacing w:before="0" w:after="0" w:line="240" w:lineRule="auto"/>
              <w:ind w:left="22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1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5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财政拨款收支情况表：①财政拨款收支总体情况表。②一般公共预算支出情况表。③一般公共预算基本支出情况表。④一般公共预算“三</w:t>
            </w:r>
          </w:p>
          <w:p>
            <w:pPr>
              <w:pStyle w:val="9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公”经费支出情况表。⑤政府性基金预算支出情况表。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8" w:hRule="atLeast"/>
        </w:trPr>
        <w:tc>
          <w:tcPr>
            <w:tcW w:w="403" w:type="dxa"/>
          </w:tcPr>
          <w:p>
            <w:pPr>
              <w:pStyle w:val="9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一般公共预算支出情况表公开到功能分类项级科目。一般公共预算基</w:t>
            </w:r>
          </w:p>
          <w:p>
            <w:pPr>
              <w:pStyle w:val="9"/>
              <w:spacing w:before="81"/>
              <w:ind w:left="14"/>
              <w:rPr>
                <w:sz w:val="18"/>
              </w:rPr>
            </w:pPr>
            <w:r>
              <w:rPr>
                <w:sz w:val="18"/>
              </w:rPr>
              <w:t>本支出表公开到经济分类款级科目。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3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9"/>
              <w:ind w:left="11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5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</w:t>
            </w:r>
          </w:p>
          <w:p>
            <w:pPr>
              <w:pStyle w:val="9"/>
              <w:spacing w:before="2"/>
              <w:ind w:left="14"/>
              <w:rPr>
                <w:sz w:val="18"/>
              </w:rPr>
            </w:pPr>
            <w:r>
              <w:rPr>
                <w:sz w:val="18"/>
              </w:rPr>
              <w:t>并对增减变化情况进行说明。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63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/>
              <w:ind w:left="11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部门预算</w:t>
            </w:r>
          </w:p>
        </w:tc>
        <w:tc>
          <w:tcPr>
            <w:tcW w:w="5478" w:type="dxa"/>
          </w:tcPr>
          <w:p>
            <w:pPr>
              <w:pStyle w:val="9"/>
              <w:spacing w:before="150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结合工作进展情况，逐步公开国有资产占用、重点项目预算的绩效目标等情况。</w:t>
            </w:r>
          </w:p>
        </w:tc>
        <w:tc>
          <w:tcPr>
            <w:tcW w:w="127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3" w:line="225" w:lineRule="exact"/>
              <w:ind w:left="-105" w:right="1190"/>
              <w:jc w:val="center"/>
              <w:rPr>
                <w:sz w:val="18"/>
              </w:rPr>
            </w:pPr>
            <w:r>
              <w:rPr>
                <w:sz w:val="18"/>
              </w:rPr>
              <w:t>。</w:t>
            </w:r>
          </w:p>
          <w:p>
            <w:pPr>
              <w:pStyle w:val="9"/>
              <w:spacing w:line="22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71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1" w:line="324" w:lineRule="auto"/>
              <w:ind w:left="38" w:right="28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报区财政局同意后同步公开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9"/>
              <w:spacing w:line="324" w:lineRule="auto"/>
              <w:ind w:left="226" w:right="127" w:hanging="9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9"/>
              <w:numPr>
                <w:ilvl w:val="0"/>
                <w:numId w:val="23"/>
              </w:numPr>
              <w:tabs>
                <w:tab w:val="left" w:pos="228"/>
              </w:tabs>
              <w:spacing w:before="0" w:after="0" w:line="240" w:lineRule="auto"/>
              <w:ind w:left="22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9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9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9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03" w:type="dxa"/>
          </w:tcPr>
          <w:p>
            <w:pPr>
              <w:pStyle w:val="9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9"/>
              <w:ind w:left="14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40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/>
              <w:ind w:left="11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9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部门决算</w:t>
            </w:r>
          </w:p>
        </w:tc>
        <w:tc>
          <w:tcPr>
            <w:tcW w:w="5478" w:type="dxa"/>
          </w:tcPr>
          <w:p>
            <w:pPr>
              <w:pStyle w:val="9"/>
              <w:spacing w:before="118"/>
              <w:ind w:left="14"/>
              <w:rPr>
                <w:sz w:val="18"/>
              </w:rPr>
            </w:pPr>
            <w:r>
              <w:rPr>
                <w:sz w:val="18"/>
              </w:rPr>
              <w:t>收支总体情况表：①部门收支总体情况表。②部门收入总体情况表。</w:t>
            </w:r>
          </w:p>
          <w:p>
            <w:pPr>
              <w:pStyle w:val="9"/>
              <w:spacing w:before="81"/>
              <w:ind w:left="14"/>
              <w:rPr>
                <w:sz w:val="18"/>
              </w:rPr>
            </w:pPr>
            <w:r>
              <w:rPr>
                <w:sz w:val="18"/>
              </w:rPr>
              <w:t>③部门支出总体情况表。</w:t>
            </w:r>
          </w:p>
        </w:tc>
        <w:tc>
          <w:tcPr>
            <w:tcW w:w="127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</w:t>
            </w:r>
            <w:r>
              <w:rPr>
                <w:spacing w:val="-2"/>
                <w:sz w:val="18"/>
              </w:rPr>
              <w:t>和国预算法》、</w:t>
            </w:r>
          </w:p>
          <w:p>
            <w:pPr>
              <w:pStyle w:val="9"/>
              <w:spacing w:before="1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和国政府信息 </w:t>
            </w:r>
            <w:r>
              <w:rPr>
                <w:spacing w:val="-25"/>
                <w:sz w:val="18"/>
              </w:rPr>
              <w:t>公开条例》、《财</w:t>
            </w:r>
            <w:r>
              <w:rPr>
                <w:sz w:val="18"/>
              </w:rPr>
              <w:t>政部关于印发&lt; 地方预决算公</w:t>
            </w:r>
          </w:p>
          <w:p>
            <w:pPr>
              <w:pStyle w:val="9"/>
              <w:spacing w:line="234" w:lineRule="exact"/>
              <w:ind w:left="-105" w:right="86"/>
              <w:jc w:val="center"/>
              <w:rPr>
                <w:sz w:val="18"/>
              </w:rPr>
            </w:pPr>
            <w:r>
              <w:rPr>
                <w:spacing w:val="-33"/>
                <w:position w:val="2"/>
                <w:sz w:val="18"/>
              </w:rPr>
              <w:t xml:space="preserve">， </w:t>
            </w:r>
            <w:r>
              <w:rPr>
                <w:spacing w:val="-3"/>
                <w:sz w:val="18"/>
              </w:rPr>
              <w:t>开操作规程的</w:t>
            </w:r>
          </w:p>
          <w:p>
            <w:pPr>
              <w:pStyle w:val="9"/>
              <w:spacing w:before="82"/>
              <w:ind w:left="15" w:right="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通知&gt;》</w:t>
            </w:r>
            <w:r>
              <w:rPr>
                <w:sz w:val="18"/>
              </w:rPr>
              <w:t>（财预</w:t>
            </w:r>
          </w:p>
          <w:p>
            <w:pPr>
              <w:pStyle w:val="9"/>
              <w:spacing w:before="81" w:line="324" w:lineRule="auto"/>
              <w:ind w:left="15" w:right="86" w:hanging="8"/>
              <w:jc w:val="center"/>
              <w:rPr>
                <w:sz w:val="18"/>
              </w:rPr>
            </w:pPr>
            <w:r>
              <w:rPr>
                <w:sz w:val="18"/>
              </w:rPr>
              <w:t>〔2016</w:t>
            </w:r>
            <w:r>
              <w:rPr>
                <w:spacing w:val="-58"/>
                <w:sz w:val="18"/>
              </w:rPr>
              <w:t>〕</w:t>
            </w:r>
            <w:r>
              <w:rPr>
                <w:sz w:val="18"/>
              </w:rPr>
              <w:t>143</w:t>
            </w:r>
            <w:r>
              <w:rPr>
                <w:spacing w:val="-25"/>
                <w:sz w:val="18"/>
              </w:rPr>
              <w:t xml:space="preserve"> 号等法律法规和文件规定</w:t>
            </w:r>
          </w:p>
        </w:tc>
        <w:tc>
          <w:tcPr>
            <w:tcW w:w="710" w:type="dxa"/>
            <w:vMerge w:val="restart"/>
          </w:tcPr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right="-15"/>
              <w:jc w:val="both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both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报区财政局同意后同步公开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</w:p>
          <w:p>
            <w:pPr>
              <w:pStyle w:val="9"/>
              <w:spacing w:line="324" w:lineRule="auto"/>
              <w:ind w:right="-15"/>
              <w:jc w:val="both"/>
              <w:rPr>
                <w:sz w:val="18"/>
              </w:rPr>
            </w:pPr>
          </w:p>
          <w:p>
            <w:pPr>
              <w:pStyle w:val="9"/>
              <w:spacing w:line="324" w:lineRule="auto"/>
              <w:ind w:right="-15"/>
              <w:jc w:val="both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99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24"/>
              </w:numPr>
              <w:tabs>
                <w:tab w:val="left" w:pos="228"/>
              </w:tabs>
              <w:spacing w:before="144" w:after="0" w:line="240" w:lineRule="auto"/>
              <w:ind w:left="22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4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4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4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4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69"/>
              <w:ind w:left="14"/>
              <w:rPr>
                <w:sz w:val="18"/>
              </w:rPr>
            </w:pPr>
            <w:r>
              <w:rPr>
                <w:sz w:val="18"/>
              </w:rPr>
              <w:t>财政拨款收支情况表：①财政拨款收支总体情况表。②一般公共预算</w:t>
            </w:r>
          </w:p>
          <w:p>
            <w:pPr>
              <w:pStyle w:val="9"/>
              <w:spacing w:before="2" w:line="310" w:lineRule="atLeast"/>
              <w:ind w:left="14" w:right="51"/>
              <w:rPr>
                <w:sz w:val="18"/>
              </w:rPr>
            </w:pPr>
            <w:r>
              <w:rPr>
                <w:sz w:val="18"/>
              </w:rPr>
              <w:t>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03" w:type="dxa"/>
          </w:tcPr>
          <w:p>
            <w:pPr>
              <w:pStyle w:val="9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151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0"/>
              <w:ind w:left="11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6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</w:t>
            </w:r>
          </w:p>
          <w:p>
            <w:pPr>
              <w:pStyle w:val="9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并对增减变化情况（与预算对比）进行说明。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40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57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</w:t>
            </w:r>
          </w:p>
          <w:p>
            <w:pPr>
              <w:pStyle w:val="9"/>
              <w:spacing w:before="3"/>
              <w:ind w:left="14"/>
              <w:rPr>
                <w:sz w:val="18"/>
              </w:rPr>
            </w:pPr>
            <w:r>
              <w:rPr>
                <w:sz w:val="18"/>
              </w:rPr>
              <w:t>展情况，逐步公开国有资产占用、绩效评价结果等情况。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03" w:type="dxa"/>
          </w:tcPr>
          <w:p>
            <w:pPr>
              <w:pStyle w:val="9"/>
              <w:spacing w:before="106"/>
              <w:ind w:left="110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</w:tcPr>
          <w:p>
            <w:pPr>
              <w:pStyle w:val="9"/>
              <w:spacing w:before="106"/>
              <w:ind w:left="1209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3719" w:right="3599"/>
        <w:jc w:val="center"/>
      </w:pPr>
      <w:r>
        <w:t>（</w:t>
      </w:r>
      <w:r>
        <w:rPr>
          <w:rFonts w:hint="eastAsia"/>
          <w:lang w:val="en-US" w:eastAsia="zh-CN"/>
        </w:rPr>
        <w:t>五</w:t>
      </w:r>
      <w:r>
        <w:t>）社会保险领域基层政务公开标准目录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Style w:val="5"/>
        <w:tblW w:w="15716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080"/>
        <w:gridCol w:w="3060"/>
        <w:gridCol w:w="2245"/>
        <w:gridCol w:w="1411"/>
        <w:gridCol w:w="1024"/>
        <w:gridCol w:w="1564"/>
        <w:gridCol w:w="652"/>
        <w:gridCol w:w="720"/>
        <w:gridCol w:w="540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800" w:type="dxa"/>
            <w:gridSpan w:val="2"/>
          </w:tcPr>
          <w:p>
            <w:pPr>
              <w:pStyle w:val="9"/>
              <w:spacing w:before="16" w:line="276" w:lineRule="exact"/>
              <w:ind w:left="45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306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6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2245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68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411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26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024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402" w:right="170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564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672" w:right="109" w:hanging="5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372" w:type="dxa"/>
            <w:gridSpan w:val="2"/>
          </w:tcPr>
          <w:p>
            <w:pPr>
              <w:pStyle w:val="9"/>
              <w:spacing w:before="16" w:line="276" w:lineRule="exact"/>
              <w:ind w:left="24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60" w:type="dxa"/>
            <w:gridSpan w:val="2"/>
          </w:tcPr>
          <w:p>
            <w:pPr>
              <w:pStyle w:val="9"/>
              <w:spacing w:before="16" w:line="276" w:lineRule="exact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</w:tcPr>
          <w:p>
            <w:pPr>
              <w:pStyle w:val="9"/>
              <w:spacing w:before="16" w:line="276" w:lineRule="exact"/>
              <w:ind w:left="2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080" w:type="dxa"/>
          </w:tcPr>
          <w:p>
            <w:pPr>
              <w:pStyle w:val="9"/>
              <w:spacing w:before="172" w:line="266" w:lineRule="auto"/>
              <w:ind w:left="429" w:right="198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>
            <w:pPr>
              <w:pStyle w:val="9"/>
              <w:spacing w:before="15" w:line="266" w:lineRule="auto"/>
              <w:ind w:left="214" w:right="20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9"/>
              <w:spacing w:line="274" w:lineRule="exact"/>
              <w:ind w:left="21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8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40" w:type="dxa"/>
          </w:tcPr>
          <w:p>
            <w:pPr>
              <w:pStyle w:val="9"/>
              <w:spacing w:before="172" w:line="266" w:lineRule="auto"/>
              <w:ind w:left="160" w:right="14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</w:tcPr>
          <w:p>
            <w:pPr>
              <w:pStyle w:val="9"/>
              <w:spacing w:before="15" w:line="266" w:lineRule="auto"/>
              <w:ind w:left="138" w:right="12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9"/>
              <w:spacing w:line="274" w:lineRule="exact"/>
              <w:ind w:left="9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1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8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社会保险登记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城 乡 居 民养 老 保 险</w:t>
            </w:r>
            <w:r>
              <w:rPr>
                <w:sz w:val="18"/>
              </w:rPr>
              <w:t>参保登记</w:t>
            </w:r>
          </w:p>
        </w:tc>
        <w:tc>
          <w:tcPr>
            <w:tcW w:w="306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9"/>
              <w:spacing w:before="8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《社会保险法》、《社会保险费征缴暂行条例》</w:t>
            </w:r>
          </w:p>
        </w:tc>
        <w:tc>
          <w:tcPr>
            <w:tcW w:w="1411" w:type="dxa"/>
          </w:tcPr>
          <w:p>
            <w:pPr>
              <w:pStyle w:val="9"/>
              <w:spacing w:before="41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107" w:right="18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街道社保所</w:t>
            </w:r>
          </w:p>
        </w:tc>
        <w:tc>
          <w:tcPr>
            <w:tcW w:w="1564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290"/>
              </w:tabs>
              <w:spacing w:before="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25"/>
              </w:numPr>
              <w:tabs>
                <w:tab w:val="left" w:pos="290"/>
              </w:tabs>
              <w:spacing w:before="8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65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</w:tcPr>
          <w:p>
            <w:pPr>
              <w:pStyle w:val="9"/>
              <w:spacing w:before="40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社会保险参保信息</w:t>
            </w:r>
          </w:p>
          <w:p>
            <w:pPr>
              <w:pStyle w:val="9"/>
              <w:spacing w:before="3"/>
              <w:ind w:left="180"/>
              <w:rPr>
                <w:sz w:val="18"/>
              </w:rPr>
            </w:pPr>
            <w:r>
              <w:rPr>
                <w:sz w:val="18"/>
              </w:rPr>
              <w:t>维护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个 人 基 本</w:t>
            </w:r>
            <w:r>
              <w:rPr>
                <w:sz w:val="18"/>
              </w:rPr>
              <w:t>信息变更</w:t>
            </w:r>
          </w:p>
        </w:tc>
        <w:tc>
          <w:tcPr>
            <w:tcW w:w="306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9"/>
              <w:spacing w:before="8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《社会保险法》、《社会保险费征缴暂行条例》</w:t>
            </w:r>
          </w:p>
        </w:tc>
        <w:tc>
          <w:tcPr>
            <w:tcW w:w="1411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 w:line="324" w:lineRule="auto"/>
              <w:ind w:left="107" w:right="18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街道社保所</w:t>
            </w:r>
          </w:p>
        </w:tc>
        <w:tc>
          <w:tcPr>
            <w:tcW w:w="1564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290"/>
              </w:tabs>
              <w:spacing w:before="0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290"/>
              </w:tabs>
              <w:spacing w:before="8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26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65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</w:tcPr>
          <w:p>
            <w:pPr>
              <w:pStyle w:val="9"/>
              <w:spacing w:before="40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社会保障卡服务</w:t>
            </w:r>
          </w:p>
        </w:tc>
        <w:tc>
          <w:tcPr>
            <w:tcW w:w="108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z w:val="18"/>
              </w:rPr>
              <w:t>卡申领</w:t>
            </w:r>
          </w:p>
        </w:tc>
        <w:tc>
          <w:tcPr>
            <w:tcW w:w="306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9"/>
              <w:spacing w:before="2" w:line="310" w:lineRule="atLeast"/>
              <w:ind w:left="108" w:right="5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《社会保险法》、《人力资源和社会保障部关于印发“中华人民共和国社会</w:t>
            </w:r>
            <w:r>
              <w:rPr>
                <w:spacing w:val="-7"/>
                <w:sz w:val="18"/>
              </w:rPr>
              <w:t>保障卡”管理办法的通知》</w:t>
            </w:r>
          </w:p>
        </w:tc>
        <w:tc>
          <w:tcPr>
            <w:tcW w:w="1411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107" w:right="18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街道社保所</w:t>
            </w:r>
          </w:p>
        </w:tc>
        <w:tc>
          <w:tcPr>
            <w:tcW w:w="1564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numPr>
                <w:ilvl w:val="0"/>
                <w:numId w:val="27"/>
              </w:numPr>
              <w:tabs>
                <w:tab w:val="left" w:pos="290"/>
              </w:tabs>
              <w:spacing w:before="0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27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27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27"/>
              </w:numPr>
              <w:tabs>
                <w:tab w:val="left" w:pos="290"/>
              </w:tabs>
              <w:spacing w:before="8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65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right"/>
        <w:rPr>
          <w:sz w:val="18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5716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080"/>
        <w:gridCol w:w="3060"/>
        <w:gridCol w:w="2245"/>
        <w:gridCol w:w="1411"/>
        <w:gridCol w:w="1024"/>
        <w:gridCol w:w="1564"/>
        <w:gridCol w:w="652"/>
        <w:gridCol w:w="720"/>
        <w:gridCol w:w="540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9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社会保障卡服务</w:t>
            </w:r>
          </w:p>
        </w:tc>
        <w:tc>
          <w:tcPr>
            <w:tcW w:w="1080" w:type="dxa"/>
          </w:tcPr>
          <w:p>
            <w:pPr>
              <w:pStyle w:val="9"/>
              <w:spacing w:before="4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pacing w:val="-13"/>
                <w:sz w:val="18"/>
              </w:rPr>
              <w:t>卡启用</w:t>
            </w:r>
            <w:r>
              <w:rPr>
                <w:sz w:val="18"/>
              </w:rPr>
              <w:t>（</w:t>
            </w:r>
            <w:r>
              <w:rPr>
                <w:spacing w:val="-17"/>
                <w:sz w:val="18"/>
              </w:rPr>
              <w:t>含</w:t>
            </w:r>
            <w:r>
              <w:rPr>
                <w:spacing w:val="-22"/>
                <w:sz w:val="18"/>
              </w:rPr>
              <w:t>社 会 保 障卡 银 行 账</w:t>
            </w:r>
          </w:p>
          <w:p>
            <w:pPr>
              <w:pStyle w:val="9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户激活）</w:t>
            </w:r>
          </w:p>
        </w:tc>
        <w:tc>
          <w:tcPr>
            <w:tcW w:w="306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9"/>
              <w:spacing w:before="82" w:line="324" w:lineRule="auto"/>
              <w:ind w:left="108" w:right="5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《社会保险法》、《人力资源和社会保障部关于印发“中华人民共和国社会</w:t>
            </w:r>
            <w:r>
              <w:rPr>
                <w:spacing w:val="-7"/>
                <w:sz w:val="18"/>
              </w:rPr>
              <w:t>保障卡”管理办法的通知》</w:t>
            </w:r>
          </w:p>
        </w:tc>
        <w:tc>
          <w:tcPr>
            <w:tcW w:w="14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324" w:lineRule="auto"/>
              <w:ind w:left="107" w:right="18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街道社保所</w:t>
            </w:r>
          </w:p>
        </w:tc>
        <w:tc>
          <w:tcPr>
            <w:tcW w:w="15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290"/>
              </w:tabs>
              <w:spacing w:before="150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290"/>
              </w:tabs>
              <w:spacing w:before="8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28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5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应 用 状</w:t>
            </w:r>
            <w:r>
              <w:rPr>
                <w:sz w:val="18"/>
              </w:rPr>
              <w:t>态查询</w:t>
            </w: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6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信 息 变</w:t>
            </w:r>
            <w:r>
              <w:rPr>
                <w:spacing w:val="-36"/>
                <w:sz w:val="18"/>
              </w:rPr>
              <w:t>更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非关键</w:t>
            </w:r>
          </w:p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信息）</w:t>
            </w:r>
          </w:p>
        </w:tc>
        <w:tc>
          <w:tcPr>
            <w:tcW w:w="306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8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9"/>
              <w:spacing w:before="82" w:line="324" w:lineRule="auto"/>
              <w:ind w:left="108" w:right="5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《社会保险法》、《人力资源和社会保障部关于印发“中华人民共和国社会</w:t>
            </w:r>
            <w:r>
              <w:rPr>
                <w:spacing w:val="-7"/>
                <w:sz w:val="18"/>
              </w:rPr>
              <w:t>保障卡”管理办法的通知》</w:t>
            </w:r>
          </w:p>
        </w:tc>
        <w:tc>
          <w:tcPr>
            <w:tcW w:w="141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8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7" w:right="18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街道社保所</w:t>
            </w:r>
          </w:p>
        </w:tc>
        <w:tc>
          <w:tcPr>
            <w:tcW w:w="156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29"/>
              </w:numPr>
              <w:tabs>
                <w:tab w:val="left" w:pos="290"/>
              </w:tabs>
              <w:spacing w:before="138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便民服务中心</w:t>
            </w:r>
          </w:p>
          <w:p>
            <w:pPr>
              <w:pStyle w:val="9"/>
              <w:numPr>
                <w:ilvl w:val="0"/>
                <w:numId w:val="29"/>
              </w:numPr>
              <w:tabs>
                <w:tab w:val="left" w:pos="290"/>
              </w:tabs>
              <w:spacing w:before="8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29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9"/>
              <w:numPr>
                <w:ilvl w:val="0"/>
                <w:numId w:val="29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电子屏</w:t>
            </w: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134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密 码 修</w:t>
            </w:r>
            <w:r>
              <w:rPr>
                <w:sz w:val="18"/>
              </w:rPr>
              <w:t>改与重置</w:t>
            </w: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9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9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41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挂 失 与</w:t>
            </w:r>
          </w:p>
          <w:p>
            <w:pPr>
              <w:pStyle w:val="9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解挂</w:t>
            </w: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40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pacing w:val="-11"/>
                <w:sz w:val="18"/>
              </w:rPr>
              <w:t>卡补换、换</w:t>
            </w:r>
          </w:p>
          <w:p>
            <w:pPr>
              <w:pStyle w:val="9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领、换发</w:t>
            </w: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5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540" w:type="dxa"/>
          </w:tcPr>
          <w:p>
            <w:pPr>
              <w:pStyle w:val="9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9"/>
              <w:spacing w:before="153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z w:val="18"/>
              </w:rPr>
              <w:t>卡注销</w:t>
            </w: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>
            <w:pPr>
              <w:pStyle w:val="9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9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both"/>
        <w:rPr>
          <w:rFonts w:ascii="宋体" w:hAnsi="宋体"/>
          <w:sz w:val="18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3"/>
        </w:rPr>
      </w:pPr>
    </w:p>
    <w:p>
      <w:pPr>
        <w:pStyle w:val="2"/>
        <w:spacing w:before="58"/>
        <w:ind w:left="4400"/>
      </w:pPr>
      <w:r>
        <w:t>（</w:t>
      </w:r>
      <w:r>
        <w:rPr>
          <w:rFonts w:hint="eastAsia"/>
          <w:lang w:val="en-US" w:eastAsia="zh-CN"/>
        </w:rPr>
        <w:t>六</w:t>
      </w:r>
      <w:r>
        <w:t>）农村集体土地征收基层政务公开标准目录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9"/>
        </w:rPr>
      </w:pPr>
    </w:p>
    <w:tbl>
      <w:tblPr>
        <w:tblStyle w:val="5"/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622"/>
        <w:gridCol w:w="720"/>
        <w:gridCol w:w="3020"/>
        <w:gridCol w:w="1315"/>
        <w:gridCol w:w="2243"/>
        <w:gridCol w:w="992"/>
        <w:gridCol w:w="1843"/>
        <w:gridCol w:w="501"/>
        <w:gridCol w:w="875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38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spacing w:line="266" w:lineRule="auto"/>
              <w:ind w:left="208" w:right="19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342" w:type="dxa"/>
            <w:gridSpan w:val="2"/>
          </w:tcPr>
          <w:p>
            <w:pPr>
              <w:pStyle w:val="9"/>
              <w:spacing w:before="16" w:line="276" w:lineRule="exact"/>
              <w:ind w:left="23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302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9"/>
              <w:ind w:left="62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315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9"/>
              <w:ind w:left="21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2243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9"/>
              <w:ind w:left="6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spacing w:line="266" w:lineRule="auto"/>
              <w:ind w:left="276" w:right="26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843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9"/>
              <w:ind w:left="1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376" w:type="dxa"/>
            <w:gridSpan w:val="2"/>
          </w:tcPr>
          <w:p>
            <w:pPr>
              <w:pStyle w:val="9"/>
              <w:spacing w:before="16" w:line="276" w:lineRule="exact"/>
              <w:ind w:left="2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</w:tcPr>
          <w:p>
            <w:pPr>
              <w:pStyle w:val="9"/>
              <w:spacing w:before="16" w:line="276" w:lineRule="exact"/>
              <w:ind w:left="1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</w:tcPr>
          <w:p>
            <w:pPr>
              <w:pStyle w:val="9"/>
              <w:spacing w:before="16" w:line="276" w:lineRule="exact"/>
              <w:ind w:left="2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6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</w:tcPr>
          <w:p>
            <w:pPr>
              <w:pStyle w:val="9"/>
              <w:spacing w:before="15" w:line="266" w:lineRule="auto"/>
              <w:ind w:left="199" w:right="189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</w:t>
            </w:r>
          </w:p>
          <w:p>
            <w:pPr>
              <w:pStyle w:val="9"/>
              <w:spacing w:line="274" w:lineRule="exact"/>
              <w:ind w:left="19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项</w:t>
            </w:r>
          </w:p>
        </w:tc>
        <w:tc>
          <w:tcPr>
            <w:tcW w:w="720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30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>
            <w:pPr>
              <w:pStyle w:val="9"/>
              <w:spacing w:before="172" w:line="266" w:lineRule="auto"/>
              <w:ind w:left="139" w:right="130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全社会</w:t>
            </w:r>
          </w:p>
        </w:tc>
        <w:tc>
          <w:tcPr>
            <w:tcW w:w="875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216" w:right="20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7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依申请公开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638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 w:line="249" w:lineRule="auto"/>
              <w:ind w:left="130" w:right="121"/>
              <w:jc w:val="both"/>
              <w:rPr>
                <w:sz w:val="18"/>
              </w:rPr>
            </w:pPr>
            <w:r>
              <w:rPr>
                <w:sz w:val="18"/>
              </w:rPr>
              <w:t>征地前期准备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51" w:line="249" w:lineRule="auto"/>
              <w:ind w:left="179" w:right="169"/>
              <w:jc w:val="both"/>
              <w:rPr>
                <w:sz w:val="18"/>
              </w:rPr>
            </w:pPr>
            <w:r>
              <w:rPr>
                <w:sz w:val="18"/>
              </w:rPr>
              <w:t>拟征收土地告知</w:t>
            </w:r>
          </w:p>
        </w:tc>
        <w:tc>
          <w:tcPr>
            <w:tcW w:w="3020" w:type="dxa"/>
            <w:vMerge w:val="restart"/>
          </w:tcPr>
          <w:p>
            <w:pPr>
              <w:pStyle w:val="9"/>
              <w:spacing w:before="3" w:line="240" w:lineRule="atLeast"/>
              <w:ind w:left="107" w:right="21"/>
              <w:rPr>
                <w:sz w:val="18"/>
              </w:rPr>
            </w:pPr>
            <w:r>
              <w:rPr>
                <w:spacing w:val="-9"/>
                <w:sz w:val="18"/>
              </w:rPr>
              <w:t>在拟征收土地前，应明确征收土地有</w:t>
            </w:r>
            <w:r>
              <w:rPr>
                <w:spacing w:val="-17"/>
                <w:sz w:val="18"/>
              </w:rPr>
              <w:t>关事项并予以公开。</w:t>
            </w:r>
            <w:r>
              <w:rPr>
                <w:sz w:val="18"/>
              </w:rPr>
              <w:t>1.拟征收土地用</w:t>
            </w:r>
            <w:r>
              <w:rPr>
                <w:spacing w:val="-7"/>
                <w:sz w:val="18"/>
              </w:rPr>
              <w:t>途；</w:t>
            </w:r>
            <w:r>
              <w:rPr>
                <w:spacing w:val="-14"/>
                <w:sz w:val="18"/>
              </w:rPr>
              <w:t>2</w:t>
            </w:r>
            <w:r>
              <w:rPr>
                <w:spacing w:val="-5"/>
                <w:sz w:val="18"/>
              </w:rPr>
              <w:t>.拟征收土地的位置和范围；</w:t>
            </w:r>
            <w:r>
              <w:rPr>
                <w:spacing w:val="-13"/>
                <w:sz w:val="18"/>
              </w:rPr>
              <w:t xml:space="preserve">3. </w:t>
            </w:r>
            <w:r>
              <w:rPr>
                <w:spacing w:val="-7"/>
                <w:sz w:val="18"/>
              </w:rPr>
              <w:t>征地补偿标准及安置途径；</w:t>
            </w:r>
            <w:r>
              <w:rPr>
                <w:spacing w:val="1"/>
                <w:sz w:val="18"/>
              </w:rPr>
              <w:t>4</w:t>
            </w:r>
            <w:r>
              <w:rPr>
                <w:spacing w:val="-1"/>
                <w:sz w:val="18"/>
              </w:rPr>
              <w:t>.开展土</w:t>
            </w:r>
            <w:r>
              <w:rPr>
                <w:spacing w:val="-10"/>
                <w:sz w:val="18"/>
              </w:rPr>
              <w:t>地现状调查的安排；</w:t>
            </w:r>
            <w:r>
              <w:rPr>
                <w:spacing w:val="1"/>
                <w:sz w:val="18"/>
              </w:rPr>
              <w:t>5</w:t>
            </w:r>
            <w:r>
              <w:rPr>
                <w:spacing w:val="-1"/>
                <w:sz w:val="18"/>
              </w:rPr>
              <w:t>.拟征收土地的原用途管控（</w:t>
            </w:r>
            <w:r>
              <w:rPr>
                <w:spacing w:val="-3"/>
                <w:sz w:val="18"/>
              </w:rPr>
              <w:t>包括不得抢栽、抢种、</w:t>
            </w:r>
            <w:r>
              <w:rPr>
                <w:sz w:val="18"/>
              </w:rPr>
              <w:t>抢建等有关规定</w:t>
            </w:r>
            <w:r>
              <w:rPr>
                <w:spacing w:val="-12"/>
                <w:sz w:val="18"/>
              </w:rPr>
              <w:t>）；6</w:t>
            </w:r>
            <w:r>
              <w:rPr>
                <w:spacing w:val="-10"/>
                <w:sz w:val="18"/>
              </w:rPr>
              <w:t>.听证权利；〔</w:t>
            </w:r>
            <w:r>
              <w:rPr>
                <w:spacing w:val="-15"/>
                <w:sz w:val="18"/>
              </w:rPr>
              <w:t xml:space="preserve">* </w:t>
            </w:r>
            <w:r>
              <w:rPr>
                <w:sz w:val="18"/>
              </w:rPr>
              <w:t>对土地现状调查结果有异议的救济 措施〕。</w:t>
            </w:r>
          </w:p>
        </w:tc>
        <w:tc>
          <w:tcPr>
            <w:tcW w:w="1315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51" w:line="249" w:lineRule="auto"/>
              <w:ind w:left="107" w:right="115"/>
              <w:jc w:val="both"/>
              <w:rPr>
                <w:sz w:val="18"/>
              </w:rPr>
            </w:pPr>
            <w:r>
              <w:rPr>
                <w:sz w:val="18"/>
              </w:rPr>
              <w:t>《国务院关于深化改革严格土地管理的决定》</w:t>
            </w:r>
          </w:p>
        </w:tc>
        <w:tc>
          <w:tcPr>
            <w:tcW w:w="2243" w:type="dxa"/>
          </w:tcPr>
          <w:p>
            <w:pPr>
              <w:pStyle w:val="9"/>
              <w:spacing w:before="9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249" w:lineRule="auto"/>
              <w:ind w:left="107" w:right="143"/>
              <w:rPr>
                <w:sz w:val="18"/>
              </w:rPr>
            </w:pPr>
            <w:r>
              <w:rPr>
                <w:sz w:val="18"/>
              </w:rPr>
              <w:t>在实地启动拟征收土地工作时，在村公示栏公开。</w:t>
            </w:r>
          </w:p>
        </w:tc>
        <w:tc>
          <w:tcPr>
            <w:tcW w:w="992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7" w:line="324" w:lineRule="auto"/>
              <w:ind w:left="226" w:right="125" w:hanging="9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843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numPr>
                <w:ilvl w:val="0"/>
                <w:numId w:val="30"/>
              </w:numPr>
              <w:tabs>
                <w:tab w:val="left" w:pos="289"/>
              </w:tabs>
              <w:spacing w:before="117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0"/>
              </w:numPr>
              <w:tabs>
                <w:tab w:val="left" w:pos="289"/>
              </w:tabs>
              <w:spacing w:before="8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0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vMerge w:val="restart"/>
          </w:tcPr>
          <w:p>
            <w:pPr>
              <w:pStyle w:val="9"/>
              <w:spacing w:before="12" w:line="240" w:lineRule="atLeast"/>
              <w:ind w:left="166" w:right="158"/>
              <w:jc w:val="both"/>
              <w:rPr>
                <w:sz w:val="18"/>
              </w:rPr>
            </w:pPr>
            <w:r>
              <w:rPr>
                <w:sz w:val="18"/>
              </w:rPr>
              <w:t>√面向拟征收土地所在地的村集体成员</w:t>
            </w:r>
          </w:p>
        </w:tc>
        <w:tc>
          <w:tcPr>
            <w:tcW w:w="551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 w:val="restart"/>
          </w:tcPr>
          <w:p>
            <w:pPr>
              <w:pStyle w:val="9"/>
              <w:spacing w:before="64" w:line="24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收到征地批准文件之日起10</w:t>
            </w:r>
            <w:r>
              <w:rPr>
                <w:spacing w:val="-8"/>
                <w:sz w:val="18"/>
              </w:rPr>
              <w:t xml:space="preserve"> 个工作日内，在政府网</w:t>
            </w:r>
            <w:r>
              <w:rPr>
                <w:sz w:val="18"/>
              </w:rPr>
              <w:t>站、征地信息公开平台公开。</w:t>
            </w:r>
          </w:p>
        </w:tc>
        <w:tc>
          <w:tcPr>
            <w:tcW w:w="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</w:tcPr>
          <w:p>
            <w:pPr>
              <w:pStyle w:val="9"/>
              <w:spacing w:before="11"/>
              <w:rPr>
                <w:rFonts w:ascii="宋体"/>
                <w:b/>
                <w:sz w:val="17"/>
              </w:rPr>
            </w:pPr>
          </w:p>
          <w:p>
            <w:pPr>
              <w:pStyle w:val="9"/>
              <w:ind w:left="16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7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638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2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 w:line="324" w:lineRule="auto"/>
              <w:ind w:left="130" w:right="121"/>
              <w:jc w:val="both"/>
              <w:rPr>
                <w:sz w:val="18"/>
              </w:rPr>
            </w:pPr>
            <w:r>
              <w:rPr>
                <w:sz w:val="18"/>
              </w:rPr>
              <w:t>征地组织实施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3" w:line="333" w:lineRule="auto"/>
              <w:ind w:left="179" w:right="169"/>
              <w:jc w:val="both"/>
              <w:rPr>
                <w:sz w:val="18"/>
              </w:rPr>
            </w:pPr>
            <w:r>
              <w:rPr>
                <w:sz w:val="18"/>
              </w:rPr>
              <w:t>征地补偿登记</w:t>
            </w:r>
          </w:p>
        </w:tc>
        <w:tc>
          <w:tcPr>
            <w:tcW w:w="3020" w:type="dxa"/>
          </w:tcPr>
          <w:p>
            <w:pPr>
              <w:pStyle w:val="9"/>
              <w:spacing w:before="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征地补偿登记汇总表。</w:t>
            </w:r>
          </w:p>
          <w:p>
            <w:pPr>
              <w:pStyle w:val="9"/>
              <w:spacing w:before="81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〔*征地补偿登记前置与征收土地现</w:t>
            </w:r>
            <w:r>
              <w:rPr>
                <w:spacing w:val="-10"/>
                <w:sz w:val="18"/>
              </w:rPr>
              <w:t>状调查合并进行的，在前置环节一并</w:t>
            </w:r>
            <w:r>
              <w:rPr>
                <w:sz w:val="18"/>
              </w:rPr>
              <w:t>公开〕。</w:t>
            </w:r>
          </w:p>
        </w:tc>
        <w:tc>
          <w:tcPr>
            <w:tcW w:w="1315" w:type="dxa"/>
          </w:tcPr>
          <w:p>
            <w:pPr>
              <w:pStyle w:val="9"/>
              <w:spacing w:before="10"/>
              <w:rPr>
                <w:rFonts w:ascii="宋体"/>
                <w:b/>
                <w:sz w:val="16"/>
              </w:rPr>
            </w:pPr>
          </w:p>
          <w:p>
            <w:pPr>
              <w:pStyle w:val="9"/>
              <w:spacing w:line="333" w:lineRule="auto"/>
              <w:ind w:left="107" w:right="115"/>
              <w:rPr>
                <w:sz w:val="18"/>
              </w:rPr>
            </w:pPr>
            <w:r>
              <w:rPr>
                <w:sz w:val="18"/>
              </w:rPr>
              <w:t xml:space="preserve">《土地管理 </w:t>
            </w:r>
            <w:r>
              <w:rPr>
                <w:spacing w:val="-3"/>
                <w:sz w:val="18"/>
              </w:rPr>
              <w:t>法》、《政府</w:t>
            </w:r>
            <w:r>
              <w:rPr>
                <w:sz w:val="18"/>
              </w:rPr>
              <w:t>信息公开条 例》</w:t>
            </w:r>
          </w:p>
        </w:tc>
        <w:tc>
          <w:tcPr>
            <w:tcW w:w="224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3" w:line="333" w:lineRule="auto"/>
              <w:ind w:left="107" w:right="143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征地补偿登记结束后 </w:t>
            </w:r>
            <w:r>
              <w:rPr>
                <w:sz w:val="18"/>
              </w:rPr>
              <w:t>5</w:t>
            </w:r>
            <w:r>
              <w:rPr>
                <w:spacing w:val="-31"/>
                <w:sz w:val="18"/>
              </w:rPr>
              <w:t xml:space="preserve"> 个</w:t>
            </w:r>
            <w:r>
              <w:rPr>
                <w:spacing w:val="-2"/>
                <w:sz w:val="18"/>
              </w:rPr>
              <w:t>工作日内公开。公示结束</w:t>
            </w:r>
            <w:r>
              <w:rPr>
                <w:sz w:val="18"/>
              </w:rPr>
              <w:t>后，转为依申请公开。</w:t>
            </w:r>
          </w:p>
        </w:tc>
        <w:tc>
          <w:tcPr>
            <w:tcW w:w="99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268" w:lineRule="auto"/>
              <w:ind w:left="226" w:right="125" w:hanging="9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84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5"/>
              <w:rPr>
                <w:rFonts w:ascii="宋体"/>
                <w:b/>
                <w:sz w:val="21"/>
              </w:rPr>
            </w:pP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289"/>
              </w:tabs>
              <w:spacing w:before="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1"/>
              </w:numPr>
              <w:tabs>
                <w:tab w:val="left" w:pos="289"/>
              </w:tabs>
              <w:spacing w:before="8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9"/>
              <w:spacing w:before="37" w:line="324" w:lineRule="auto"/>
              <w:ind w:left="166" w:right="158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√拟征收土地所在地的村集</w:t>
            </w:r>
          </w:p>
          <w:p>
            <w:pPr>
              <w:pStyle w:val="9"/>
              <w:spacing w:before="3"/>
              <w:ind w:left="166"/>
              <w:rPr>
                <w:sz w:val="18"/>
              </w:rPr>
            </w:pPr>
            <w:r>
              <w:rPr>
                <w:sz w:val="18"/>
              </w:rPr>
              <w:t>体成员</w:t>
            </w:r>
          </w:p>
        </w:tc>
        <w:tc>
          <w:tcPr>
            <w:tcW w:w="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638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9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6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line="333" w:lineRule="auto"/>
              <w:ind w:left="179" w:right="169"/>
              <w:jc w:val="both"/>
              <w:rPr>
                <w:sz w:val="18"/>
              </w:rPr>
            </w:pPr>
            <w:r>
              <w:rPr>
                <w:sz w:val="18"/>
              </w:rPr>
              <w:t>征地补偿费用支付</w:t>
            </w:r>
          </w:p>
        </w:tc>
        <w:tc>
          <w:tcPr>
            <w:tcW w:w="3020" w:type="dxa"/>
          </w:tcPr>
          <w:p>
            <w:pPr>
              <w:pStyle w:val="9"/>
              <w:spacing w:before="6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征地补偿费用支付凭证。</w:t>
            </w:r>
          </w:p>
          <w:p>
            <w:pPr>
              <w:pStyle w:val="9"/>
              <w:spacing w:before="89" w:line="333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〔在被征地村公告栏张贴，予以公</w:t>
            </w:r>
            <w:r>
              <w:rPr>
                <w:spacing w:val="-6"/>
                <w:sz w:val="18"/>
              </w:rPr>
              <w:t xml:space="preserve">开，张贴之日起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 xml:space="preserve"> 个工作日后可依</w:t>
            </w:r>
            <w:r>
              <w:rPr>
                <w:sz w:val="18"/>
              </w:rPr>
              <w:t>申请公开〕。</w:t>
            </w:r>
          </w:p>
        </w:tc>
        <w:tc>
          <w:tcPr>
            <w:tcW w:w="1315" w:type="dxa"/>
          </w:tcPr>
          <w:p>
            <w:pPr>
              <w:pStyle w:val="9"/>
              <w:spacing w:before="76" w:line="333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《政府信息公</w:t>
            </w:r>
            <w:r>
              <w:rPr>
                <w:spacing w:val="-27"/>
                <w:sz w:val="18"/>
              </w:rPr>
              <w:t>开条例》、《征</w:t>
            </w:r>
            <w:r>
              <w:rPr>
                <w:sz w:val="18"/>
              </w:rPr>
              <w:t>收土地公告办法》</w:t>
            </w:r>
          </w:p>
        </w:tc>
        <w:tc>
          <w:tcPr>
            <w:tcW w:w="224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3"/>
              </w:rPr>
            </w:pPr>
          </w:p>
          <w:p>
            <w:pPr>
              <w:pStyle w:val="9"/>
              <w:spacing w:line="331" w:lineRule="auto"/>
              <w:ind w:left="107" w:right="143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获得支付凭证后 </w:t>
            </w:r>
            <w:r>
              <w:rPr>
                <w:sz w:val="18"/>
              </w:rPr>
              <w:t>5</w:t>
            </w:r>
            <w:r>
              <w:rPr>
                <w:spacing w:val="-16"/>
                <w:sz w:val="18"/>
              </w:rPr>
              <w:t xml:space="preserve"> 个工作</w:t>
            </w:r>
            <w:r>
              <w:rPr>
                <w:spacing w:val="-2"/>
                <w:sz w:val="18"/>
              </w:rPr>
              <w:t>日内予以公开。公示结束</w:t>
            </w:r>
            <w:r>
              <w:rPr>
                <w:sz w:val="18"/>
              </w:rPr>
              <w:t>后，转为依申请公开。</w:t>
            </w:r>
          </w:p>
        </w:tc>
        <w:tc>
          <w:tcPr>
            <w:tcW w:w="99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line="271" w:lineRule="auto"/>
              <w:ind w:left="226" w:right="125" w:hanging="9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843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3"/>
              </w:rPr>
            </w:pPr>
          </w:p>
          <w:p>
            <w:pPr>
              <w:pStyle w:val="9"/>
              <w:numPr>
                <w:ilvl w:val="0"/>
                <w:numId w:val="32"/>
              </w:numPr>
              <w:tabs>
                <w:tab w:val="left" w:pos="289"/>
              </w:tabs>
              <w:spacing w:before="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2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9"/>
              <w:spacing w:before="61" w:line="324" w:lineRule="auto"/>
              <w:ind w:left="166" w:right="158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√拟征收土地所在地的村集</w:t>
            </w:r>
          </w:p>
          <w:p>
            <w:pPr>
              <w:pStyle w:val="9"/>
              <w:spacing w:before="3"/>
              <w:ind w:left="166"/>
              <w:rPr>
                <w:sz w:val="18"/>
              </w:rPr>
            </w:pPr>
            <w:r>
              <w:rPr>
                <w:sz w:val="18"/>
              </w:rPr>
              <w:t>体成员</w:t>
            </w:r>
          </w:p>
        </w:tc>
        <w:tc>
          <w:tcPr>
            <w:tcW w:w="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10" w:orient="landscape"/>
          <w:pgMar w:top="1100" w:right="460" w:bottom="1380" w:left="340" w:header="0" w:footer="1116" w:gutter="0"/>
          <w:pgNumType w:fmt="decimal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3"/>
        </w:rPr>
      </w:pPr>
    </w:p>
    <w:p>
      <w:pPr>
        <w:pStyle w:val="2"/>
        <w:spacing w:before="58"/>
        <w:ind w:left="3719" w:right="3597"/>
        <w:jc w:val="center"/>
      </w:pPr>
      <w:r>
        <w:t>（</w:t>
      </w:r>
      <w:r>
        <w:rPr>
          <w:rFonts w:hint="eastAsia"/>
          <w:lang w:val="en-US" w:eastAsia="zh-CN"/>
        </w:rPr>
        <w:t>七</w:t>
      </w:r>
      <w:r>
        <w:t>）农村危房改造领域基层政务公开标准目录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9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48"/>
        <w:gridCol w:w="1134"/>
        <w:gridCol w:w="2551"/>
        <w:gridCol w:w="2126"/>
        <w:gridCol w:w="1560"/>
        <w:gridCol w:w="1134"/>
        <w:gridCol w:w="1842"/>
        <w:gridCol w:w="567"/>
        <w:gridCol w:w="709"/>
        <w:gridCol w:w="567"/>
        <w:gridCol w:w="709"/>
        <w:gridCol w:w="573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882" w:type="dxa"/>
            <w:gridSpan w:val="2"/>
          </w:tcPr>
          <w:p>
            <w:pPr>
              <w:pStyle w:val="9"/>
              <w:spacing w:before="16" w:line="276" w:lineRule="exact"/>
              <w:ind w:left="50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551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3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2126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6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56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3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842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1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</w:tcPr>
          <w:p>
            <w:pPr>
              <w:pStyle w:val="9"/>
              <w:spacing w:before="16" w:line="276" w:lineRule="exact"/>
              <w:ind w:left="19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6" w:type="dxa"/>
            <w:gridSpan w:val="2"/>
          </w:tcPr>
          <w:p>
            <w:pPr>
              <w:pStyle w:val="9"/>
              <w:spacing w:before="16" w:line="276" w:lineRule="exact"/>
              <w:ind w:left="19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93" w:type="dxa"/>
            <w:gridSpan w:val="2"/>
          </w:tcPr>
          <w:p>
            <w:pPr>
              <w:pStyle w:val="9"/>
              <w:spacing w:before="16" w:line="276" w:lineRule="exact"/>
              <w:ind w:left="20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>
            <w:pPr>
              <w:pStyle w:val="9"/>
              <w:spacing w:before="172" w:line="266" w:lineRule="auto"/>
              <w:ind w:left="153" w:right="14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134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106" w:right="98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9"/>
              <w:spacing w:before="15" w:line="266" w:lineRule="auto"/>
              <w:ind w:left="173" w:right="16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9"/>
              <w:spacing w:line="274" w:lineRule="exact"/>
              <w:ind w:left="17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</w:tcPr>
          <w:p>
            <w:pPr>
              <w:pStyle w:val="9"/>
              <w:spacing w:before="172" w:line="266" w:lineRule="auto"/>
              <w:ind w:left="134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67" w:type="dxa"/>
          </w:tcPr>
          <w:p>
            <w:pPr>
              <w:pStyle w:val="9"/>
              <w:spacing w:before="172" w:line="266" w:lineRule="auto"/>
              <w:ind w:left="171" w:right="16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09" w:type="dxa"/>
          </w:tcPr>
          <w:p>
            <w:pPr>
              <w:pStyle w:val="9"/>
              <w:spacing w:before="15" w:line="266" w:lineRule="auto"/>
              <w:ind w:left="132" w:right="122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9"/>
              <w:spacing w:line="274" w:lineRule="exact"/>
              <w:ind w:left="8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73" w:type="dxa"/>
          </w:tcPr>
          <w:p>
            <w:pPr>
              <w:pStyle w:val="9"/>
              <w:spacing w:before="172" w:line="266" w:lineRule="auto"/>
              <w:ind w:left="174" w:right="16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6"/>
              </w:rPr>
            </w:pPr>
          </w:p>
          <w:p>
            <w:pPr>
              <w:pStyle w:val="9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1</w:t>
            </w:r>
          </w:p>
        </w:tc>
        <w:tc>
          <w:tcPr>
            <w:tcW w:w="748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9"/>
              <w:spacing w:before="1"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部门文件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9"/>
              <w:spacing w:before="1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农村危房改造相关文件</w:t>
            </w:r>
          </w:p>
        </w:tc>
        <w:tc>
          <w:tcPr>
            <w:tcW w:w="2551" w:type="dxa"/>
          </w:tcPr>
          <w:p>
            <w:pPr>
              <w:pStyle w:val="9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line="324" w:lineRule="auto"/>
              <w:ind w:left="107" w:right="91"/>
              <w:jc w:val="both"/>
              <w:rPr>
                <w:sz w:val="18"/>
              </w:rPr>
            </w:pPr>
            <w:r>
              <w:rPr>
                <w:sz w:val="18"/>
              </w:rPr>
              <w:t>文件分类、生成日期、标题、文号、有效性、关键词和具体内容等</w:t>
            </w:r>
          </w:p>
        </w:tc>
        <w:tc>
          <w:tcPr>
            <w:tcW w:w="2126" w:type="dxa"/>
          </w:tcPr>
          <w:p>
            <w:pPr>
              <w:pStyle w:val="9"/>
              <w:spacing w:before="84"/>
              <w:ind w:left="107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9"/>
              <w:spacing w:before="2" w:line="310" w:lineRule="atLeast"/>
              <w:ind w:left="107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《关于全面推进政务公</w:t>
            </w:r>
            <w:r>
              <w:rPr>
                <w:spacing w:val="-9"/>
                <w:sz w:val="18"/>
              </w:rPr>
              <w:t>开工作的意见》及其实施</w:t>
            </w:r>
            <w:r>
              <w:rPr>
                <w:sz w:val="18"/>
              </w:rPr>
              <w:t>细则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9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9"/>
              <w:spacing w:before="1"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84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289"/>
              </w:tabs>
              <w:spacing w:before="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3"/>
              </w:numPr>
              <w:tabs>
                <w:tab w:val="left" w:pos="289"/>
              </w:tabs>
              <w:spacing w:before="8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2</w:t>
            </w:r>
          </w:p>
        </w:tc>
        <w:tc>
          <w:tcPr>
            <w:tcW w:w="748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政策解读</w:t>
            </w:r>
          </w:p>
        </w:tc>
        <w:tc>
          <w:tcPr>
            <w:tcW w:w="1134" w:type="dxa"/>
          </w:tcPr>
          <w:p>
            <w:pPr>
              <w:pStyle w:val="9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9"/>
              <w:spacing w:before="1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上级政策解读</w:t>
            </w:r>
          </w:p>
        </w:tc>
        <w:tc>
          <w:tcPr>
            <w:tcW w:w="2551" w:type="dxa"/>
            <w:vMerge w:val="restart"/>
          </w:tcPr>
          <w:p>
            <w:pPr>
              <w:pStyle w:val="9"/>
              <w:spacing w:before="98" w:line="324" w:lineRule="auto"/>
              <w:ind w:left="107" w:right="97"/>
              <w:jc w:val="both"/>
              <w:rPr>
                <w:sz w:val="18"/>
              </w:rPr>
            </w:pPr>
            <w:r>
              <w:rPr>
                <w:spacing w:val="11"/>
                <w:sz w:val="18"/>
              </w:rPr>
              <w:t>着重解读政策措施的背景依</w:t>
            </w:r>
            <w:r>
              <w:rPr>
                <w:spacing w:val="-3"/>
                <w:sz w:val="18"/>
              </w:rPr>
              <w:t>据、目标任务、主要内容、涉</w:t>
            </w:r>
            <w:r>
              <w:rPr>
                <w:spacing w:val="-4"/>
                <w:sz w:val="18"/>
              </w:rPr>
              <w:t>及范围、执行标准，以及注意事项、关键词诠释、惠民利民</w:t>
            </w:r>
            <w:r>
              <w:rPr>
                <w:sz w:val="18"/>
              </w:rPr>
              <w:t>举措、新旧政策差异等。</w:t>
            </w:r>
          </w:p>
        </w:tc>
        <w:tc>
          <w:tcPr>
            <w:tcW w:w="2126" w:type="dxa"/>
            <w:vMerge w:val="restart"/>
          </w:tcPr>
          <w:p>
            <w:pPr>
              <w:pStyle w:val="9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9"/>
              <w:spacing w:before="8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《关于全面推进政务公</w:t>
            </w:r>
            <w:r>
              <w:rPr>
                <w:spacing w:val="-9"/>
                <w:sz w:val="18"/>
              </w:rPr>
              <w:t>开工作的意见》及其实施</w:t>
            </w:r>
            <w:r>
              <w:rPr>
                <w:sz w:val="18"/>
              </w:rPr>
              <w:t>细则</w:t>
            </w:r>
          </w:p>
        </w:tc>
        <w:tc>
          <w:tcPr>
            <w:tcW w:w="156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1134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9"/>
              <w:spacing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842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9"/>
              <w:numPr>
                <w:ilvl w:val="0"/>
                <w:numId w:val="34"/>
              </w:numPr>
              <w:tabs>
                <w:tab w:val="left" w:pos="289"/>
              </w:tabs>
              <w:spacing w:before="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4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40" w:type="dxa"/>
          </w:tcPr>
          <w:p>
            <w:pPr>
              <w:pStyle w:val="9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9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3</w:t>
            </w:r>
          </w:p>
        </w:tc>
        <w:tc>
          <w:tcPr>
            <w:tcW w:w="7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9"/>
              <w:spacing w:before="42"/>
              <w:ind w:left="106"/>
              <w:rPr>
                <w:sz w:val="18"/>
              </w:rPr>
            </w:pPr>
            <w:r>
              <w:rPr>
                <w:sz w:val="18"/>
              </w:rPr>
              <w:t>本级政策解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读</w:t>
            </w:r>
          </w:p>
        </w:tc>
        <w:tc>
          <w:tcPr>
            <w:tcW w:w="25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7"/>
              <w:rPr>
                <w:rFonts w:ascii="宋体"/>
                <w:b/>
                <w:sz w:val="17"/>
              </w:rPr>
            </w:pPr>
          </w:p>
          <w:p>
            <w:pPr>
              <w:pStyle w:val="9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4</w:t>
            </w:r>
          </w:p>
        </w:tc>
        <w:tc>
          <w:tcPr>
            <w:tcW w:w="748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计划实施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任务分配</w:t>
            </w:r>
          </w:p>
        </w:tc>
        <w:tc>
          <w:tcPr>
            <w:tcW w:w="255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>及时公开农村危房改造补助农户名单</w:t>
            </w:r>
          </w:p>
        </w:tc>
        <w:tc>
          <w:tcPr>
            <w:tcW w:w="2126" w:type="dxa"/>
          </w:tcPr>
          <w:p>
            <w:pPr>
              <w:pStyle w:val="9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《住房城乡建设部 财政部 国务院扶贫办关于加</w:t>
            </w:r>
            <w:r>
              <w:rPr>
                <w:spacing w:val="9"/>
                <w:sz w:val="18"/>
              </w:rPr>
              <w:t>强和完善建档立卡贫困户等重点对象农村危房</w:t>
            </w:r>
          </w:p>
          <w:p>
            <w:pPr>
              <w:pStyle w:val="9"/>
              <w:spacing w:before="2"/>
              <w:ind w:left="107"/>
              <w:rPr>
                <w:sz w:val="18"/>
              </w:rPr>
            </w:pPr>
            <w:r>
              <w:rPr>
                <w:spacing w:val="-7"/>
                <w:sz w:val="18"/>
              </w:rPr>
              <w:t>改造若干问题的通知》等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分配结果确定后20 个工作日内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842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9"/>
              <w:numPr>
                <w:ilvl w:val="0"/>
                <w:numId w:val="35"/>
              </w:numPr>
              <w:tabs>
                <w:tab w:val="left" w:pos="289"/>
              </w:tabs>
              <w:spacing w:before="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5"/>
              </w:numPr>
              <w:tabs>
                <w:tab w:val="left" w:pos="289"/>
              </w:tabs>
              <w:spacing w:before="8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8"/>
              </w:rPr>
            </w:pPr>
          </w:p>
          <w:p>
            <w:pPr>
              <w:pStyle w:val="9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5</w:t>
            </w:r>
          </w:p>
        </w:tc>
        <w:tc>
          <w:tcPr>
            <w:tcW w:w="748" w:type="dxa"/>
          </w:tcPr>
          <w:p>
            <w:pPr>
              <w:pStyle w:val="9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计划实施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7"/>
              </w:rPr>
            </w:pPr>
          </w:p>
          <w:p>
            <w:pPr>
              <w:pStyle w:val="9"/>
              <w:spacing w:before="1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组织培训</w:t>
            </w:r>
          </w:p>
        </w:tc>
        <w:tc>
          <w:tcPr>
            <w:tcW w:w="2551" w:type="dxa"/>
          </w:tcPr>
          <w:p>
            <w:pPr>
              <w:pStyle w:val="9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>组织开展农村建筑工匠培训文件</w:t>
            </w:r>
          </w:p>
        </w:tc>
        <w:tc>
          <w:tcPr>
            <w:tcW w:w="2126" w:type="dxa"/>
          </w:tcPr>
          <w:p>
            <w:pPr>
              <w:pStyle w:val="9"/>
              <w:spacing w:before="137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建档立卡贫困户等重点对象农村危房改造若干问题的通知》等</w:t>
            </w:r>
          </w:p>
        </w:tc>
        <w:tc>
          <w:tcPr>
            <w:tcW w:w="1560" w:type="dxa"/>
          </w:tcPr>
          <w:p>
            <w:pPr>
              <w:pStyle w:val="9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1134" w:type="dxa"/>
          </w:tcPr>
          <w:p>
            <w:pPr>
              <w:pStyle w:val="9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842" w:type="dxa"/>
          </w:tcPr>
          <w:p>
            <w:pPr>
              <w:pStyle w:val="9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numPr>
                <w:ilvl w:val="0"/>
                <w:numId w:val="36"/>
              </w:numPr>
              <w:tabs>
                <w:tab w:val="left" w:pos="289"/>
              </w:tabs>
              <w:spacing w:before="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6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7"/>
              </w:rPr>
            </w:pPr>
          </w:p>
          <w:p>
            <w:pPr>
              <w:pStyle w:val="9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7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7"/>
              </w:rPr>
            </w:pPr>
          </w:p>
          <w:p>
            <w:pPr>
              <w:pStyle w:val="9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7"/>
              </w:rPr>
            </w:pPr>
          </w:p>
          <w:p>
            <w:pPr>
              <w:pStyle w:val="9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footerReference r:id="rId6" w:type="default"/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48"/>
        <w:gridCol w:w="1134"/>
        <w:gridCol w:w="2551"/>
        <w:gridCol w:w="2126"/>
        <w:gridCol w:w="1560"/>
        <w:gridCol w:w="1134"/>
        <w:gridCol w:w="1842"/>
        <w:gridCol w:w="567"/>
        <w:gridCol w:w="709"/>
        <w:gridCol w:w="567"/>
        <w:gridCol w:w="709"/>
        <w:gridCol w:w="573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5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6</w:t>
            </w:r>
          </w:p>
        </w:tc>
        <w:tc>
          <w:tcPr>
            <w:tcW w:w="74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324" w:lineRule="auto"/>
              <w:ind w:left="194" w:right="181"/>
              <w:jc w:val="both"/>
              <w:rPr>
                <w:sz w:val="18"/>
              </w:rPr>
            </w:pPr>
            <w:r>
              <w:rPr>
                <w:sz w:val="18"/>
              </w:rPr>
              <w:t>条件与标准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3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农村危房等级评定标准</w:t>
            </w:r>
          </w:p>
        </w:tc>
        <w:tc>
          <w:tcPr>
            <w:tcW w:w="2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农村危房等级评定相关标准</w:t>
            </w:r>
          </w:p>
        </w:tc>
        <w:tc>
          <w:tcPr>
            <w:tcW w:w="2126" w:type="dxa"/>
          </w:tcPr>
          <w:p>
            <w:pPr>
              <w:pStyle w:val="9"/>
              <w:spacing w:before="97" w:line="324" w:lineRule="auto"/>
              <w:ind w:left="107" w:right="2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《预算法》、《政府信息</w:t>
            </w:r>
            <w:r>
              <w:rPr>
                <w:spacing w:val="-11"/>
                <w:sz w:val="18"/>
              </w:rPr>
              <w:t>公开条例》、《住房城乡</w:t>
            </w:r>
            <w:r>
              <w:rPr>
                <w:spacing w:val="-5"/>
                <w:sz w:val="18"/>
              </w:rPr>
              <w:t>建设部 财政部关于印发</w:t>
            </w:r>
            <w:r>
              <w:rPr>
                <w:spacing w:val="10"/>
                <w:sz w:val="18"/>
              </w:rPr>
              <w:t>农村危房改造脱贫攻坚</w:t>
            </w:r>
            <w:r>
              <w:rPr>
                <w:spacing w:val="7"/>
                <w:sz w:val="18"/>
              </w:rPr>
              <w:t>三年行动方案的通知》、</w:t>
            </w:r>
          </w:p>
          <w:p>
            <w:pPr>
              <w:pStyle w:val="9"/>
              <w:spacing w:before="3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《住房城乡建设部 财政部 国务院扶贫办关于加</w:t>
            </w:r>
            <w:r>
              <w:rPr>
                <w:spacing w:val="9"/>
                <w:sz w:val="18"/>
              </w:rPr>
              <w:t>强和完善建档立卡贫困户等重点对象农村危房</w:t>
            </w:r>
            <w:r>
              <w:rPr>
                <w:spacing w:val="-8"/>
                <w:sz w:val="18"/>
              </w:rPr>
              <w:t>改造若干问题的通知》等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3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3"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84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37"/>
              </w:numPr>
              <w:tabs>
                <w:tab w:val="left" w:pos="289"/>
              </w:tabs>
              <w:spacing w:before="103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7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9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9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9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9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7</w:t>
            </w:r>
          </w:p>
        </w:tc>
        <w:tc>
          <w:tcPr>
            <w:tcW w:w="7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9"/>
              <w:spacing w:before="42" w:line="324" w:lineRule="auto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农村危房改造对象申请</w:t>
            </w:r>
          </w:p>
          <w:p>
            <w:pPr>
              <w:pStyle w:val="9"/>
              <w:spacing w:before="1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条件</w:t>
            </w:r>
          </w:p>
        </w:tc>
        <w:tc>
          <w:tcPr>
            <w:tcW w:w="2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/>
              <w:ind w:left="107"/>
              <w:rPr>
                <w:sz w:val="18"/>
              </w:rPr>
            </w:pPr>
            <w:r>
              <w:rPr>
                <w:sz w:val="18"/>
              </w:rPr>
              <w:t>农村危房改造农户申请条件</w:t>
            </w:r>
          </w:p>
        </w:tc>
        <w:tc>
          <w:tcPr>
            <w:tcW w:w="21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1134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842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numPr>
                <w:ilvl w:val="0"/>
                <w:numId w:val="38"/>
              </w:numPr>
              <w:tabs>
                <w:tab w:val="left" w:pos="289"/>
              </w:tabs>
              <w:spacing w:before="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8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9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8</w:t>
            </w:r>
          </w:p>
        </w:tc>
        <w:tc>
          <w:tcPr>
            <w:tcW w:w="74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324" w:lineRule="auto"/>
              <w:ind w:left="194" w:right="181"/>
              <w:jc w:val="both"/>
              <w:rPr>
                <w:sz w:val="18"/>
              </w:rPr>
            </w:pPr>
            <w:r>
              <w:rPr>
                <w:sz w:val="18"/>
              </w:rPr>
              <w:t>条件与标准</w:t>
            </w:r>
          </w:p>
        </w:tc>
        <w:tc>
          <w:tcPr>
            <w:tcW w:w="1134" w:type="dxa"/>
          </w:tcPr>
          <w:p>
            <w:pPr>
              <w:pStyle w:val="9"/>
              <w:spacing w:before="41" w:line="324" w:lineRule="auto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农村危房改造资金补助</w:t>
            </w:r>
          </w:p>
          <w:p>
            <w:pPr>
              <w:pStyle w:val="9"/>
              <w:spacing w:before="2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标准</w:t>
            </w:r>
          </w:p>
        </w:tc>
        <w:tc>
          <w:tcPr>
            <w:tcW w:w="2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07"/>
              <w:rPr>
                <w:sz w:val="18"/>
              </w:rPr>
            </w:pPr>
            <w:r>
              <w:rPr>
                <w:sz w:val="18"/>
              </w:rPr>
              <w:t>农村危房改造资金补助标准</w:t>
            </w:r>
          </w:p>
        </w:tc>
        <w:tc>
          <w:tcPr>
            <w:tcW w:w="21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1134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842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numPr>
                <w:ilvl w:val="0"/>
                <w:numId w:val="39"/>
              </w:numPr>
              <w:tabs>
                <w:tab w:val="left" w:pos="289"/>
              </w:tabs>
              <w:spacing w:before="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39"/>
              </w:numPr>
              <w:tabs>
                <w:tab w:val="left" w:pos="289"/>
              </w:tabs>
              <w:spacing w:before="8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9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9</w:t>
            </w:r>
          </w:p>
        </w:tc>
        <w:tc>
          <w:tcPr>
            <w:tcW w:w="7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9"/>
              <w:spacing w:before="41"/>
              <w:ind w:left="116"/>
              <w:rPr>
                <w:sz w:val="18"/>
              </w:rPr>
            </w:pPr>
            <w:r>
              <w:rPr>
                <w:sz w:val="18"/>
              </w:rPr>
              <w:t>农村危房改</w:t>
            </w:r>
          </w:p>
          <w:p>
            <w:pPr>
              <w:pStyle w:val="9"/>
              <w:spacing w:before="2" w:line="310" w:lineRule="atLeast"/>
              <w:ind w:left="387" w:right="105" w:hanging="272"/>
              <w:rPr>
                <w:sz w:val="18"/>
              </w:rPr>
            </w:pPr>
            <w:r>
              <w:rPr>
                <w:sz w:val="18"/>
              </w:rPr>
              <w:t>造竣工合格标准</w:t>
            </w:r>
          </w:p>
        </w:tc>
        <w:tc>
          <w:tcPr>
            <w:tcW w:w="255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07"/>
              <w:rPr>
                <w:sz w:val="18"/>
              </w:rPr>
            </w:pPr>
            <w:r>
              <w:rPr>
                <w:sz w:val="18"/>
              </w:rPr>
              <w:t>农村危房改造竣工验收要求</w:t>
            </w:r>
          </w:p>
        </w:tc>
        <w:tc>
          <w:tcPr>
            <w:tcW w:w="21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信息形成之日起20 个工作日内</w:t>
            </w:r>
          </w:p>
        </w:tc>
        <w:tc>
          <w:tcPr>
            <w:tcW w:w="1134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842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numPr>
                <w:ilvl w:val="0"/>
                <w:numId w:val="40"/>
              </w:numPr>
              <w:tabs>
                <w:tab w:val="left" w:pos="289"/>
              </w:tabs>
              <w:spacing w:before="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40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6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40" w:type="dxa"/>
          </w:tcPr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ind w:left="160" w:right="14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74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对象认定</w:t>
            </w:r>
          </w:p>
        </w:tc>
        <w:tc>
          <w:tcPr>
            <w:tcW w:w="1134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危改户认定</w:t>
            </w:r>
          </w:p>
          <w:p>
            <w:pPr>
              <w:pStyle w:val="9"/>
              <w:spacing w:before="82"/>
              <w:ind w:left="106"/>
              <w:rPr>
                <w:sz w:val="18"/>
              </w:rPr>
            </w:pPr>
            <w:r>
              <w:rPr>
                <w:sz w:val="18"/>
              </w:rPr>
              <w:t>程序</w:t>
            </w:r>
          </w:p>
        </w:tc>
        <w:tc>
          <w:tcPr>
            <w:tcW w:w="2551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农村危房改造申请程序</w:t>
            </w:r>
          </w:p>
        </w:tc>
        <w:tc>
          <w:tcPr>
            <w:tcW w:w="2126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9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</w:tcPr>
          <w:p>
            <w:pPr>
              <w:pStyle w:val="9"/>
              <w:spacing w:before="40"/>
              <w:ind w:left="20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</w:t>
            </w:r>
          </w:p>
          <w:p>
            <w:pPr>
              <w:pStyle w:val="9"/>
              <w:spacing w:before="82"/>
              <w:ind w:left="295"/>
              <w:rPr>
                <w:sz w:val="18"/>
              </w:rPr>
            </w:pPr>
            <w:r>
              <w:rPr>
                <w:sz w:val="18"/>
              </w:rPr>
              <w:t>办事处</w:t>
            </w:r>
          </w:p>
        </w:tc>
        <w:tc>
          <w:tcPr>
            <w:tcW w:w="1842" w:type="dxa"/>
          </w:tcPr>
          <w:p>
            <w:pPr>
              <w:pStyle w:val="9"/>
              <w:numPr>
                <w:ilvl w:val="0"/>
                <w:numId w:val="41"/>
              </w:numPr>
              <w:tabs>
                <w:tab w:val="left" w:pos="289"/>
              </w:tabs>
              <w:spacing w:before="4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41"/>
              </w:numPr>
              <w:tabs>
                <w:tab w:val="left" w:pos="289"/>
              </w:tabs>
              <w:spacing w:before="82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40" w:type="dxa"/>
          </w:tcPr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ind w:left="160" w:right="14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7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207"/>
              <w:rPr>
                <w:sz w:val="18"/>
              </w:rPr>
            </w:pPr>
            <w:r>
              <w:rPr>
                <w:sz w:val="18"/>
              </w:rPr>
              <w:t>认定结果</w:t>
            </w:r>
          </w:p>
        </w:tc>
        <w:tc>
          <w:tcPr>
            <w:tcW w:w="2551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认定结果</w:t>
            </w:r>
          </w:p>
        </w:tc>
        <w:tc>
          <w:tcPr>
            <w:tcW w:w="2126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</w:tcPr>
          <w:p>
            <w:pPr>
              <w:pStyle w:val="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</w:tcPr>
          <w:p>
            <w:pPr>
              <w:pStyle w:val="9"/>
              <w:spacing w:before="40"/>
              <w:ind w:left="20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</w:t>
            </w:r>
          </w:p>
          <w:p>
            <w:pPr>
              <w:pStyle w:val="9"/>
              <w:spacing w:before="81"/>
              <w:ind w:left="295"/>
              <w:rPr>
                <w:sz w:val="18"/>
              </w:rPr>
            </w:pPr>
            <w:r>
              <w:rPr>
                <w:sz w:val="18"/>
              </w:rPr>
              <w:t>办事处</w:t>
            </w:r>
          </w:p>
        </w:tc>
        <w:tc>
          <w:tcPr>
            <w:tcW w:w="1842" w:type="dxa"/>
          </w:tcPr>
          <w:p>
            <w:pPr>
              <w:pStyle w:val="9"/>
              <w:numPr>
                <w:ilvl w:val="0"/>
                <w:numId w:val="42"/>
              </w:numPr>
              <w:tabs>
                <w:tab w:val="left" w:pos="289"/>
              </w:tabs>
              <w:spacing w:before="40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办事处公示栏</w:t>
            </w:r>
          </w:p>
          <w:p>
            <w:pPr>
              <w:pStyle w:val="9"/>
              <w:numPr>
                <w:ilvl w:val="0"/>
                <w:numId w:val="42"/>
              </w:numPr>
              <w:tabs>
                <w:tab w:val="left" w:pos="289"/>
              </w:tabs>
              <w:spacing w:before="8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3719" w:right="3599"/>
        <w:jc w:val="center"/>
      </w:pPr>
      <w:r>
        <w:t>（</w:t>
      </w:r>
      <w:r>
        <w:rPr>
          <w:rFonts w:hint="eastAsia"/>
          <w:lang w:val="en-US" w:eastAsia="zh-CN"/>
        </w:rPr>
        <w:t>八</w:t>
      </w:r>
      <w:r>
        <w:t>）公共文化服务领域基层政务公开标准目录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Style w:val="5"/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34"/>
        <w:gridCol w:w="1620"/>
        <w:gridCol w:w="1786"/>
        <w:gridCol w:w="3169"/>
        <w:gridCol w:w="1417"/>
        <w:gridCol w:w="1134"/>
        <w:gridCol w:w="1418"/>
        <w:gridCol w:w="567"/>
        <w:gridCol w:w="709"/>
        <w:gridCol w:w="425"/>
        <w:gridCol w:w="709"/>
        <w:gridCol w:w="532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60" w:right="146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2354" w:type="dxa"/>
            <w:gridSpan w:val="2"/>
          </w:tcPr>
          <w:p>
            <w:pPr>
              <w:pStyle w:val="9"/>
              <w:spacing w:before="16" w:line="276" w:lineRule="exact"/>
              <w:ind w:left="73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1786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108" w:right="-1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22"/>
                <w:sz w:val="22"/>
              </w:rPr>
              <w:t>公开内容</w:t>
            </w:r>
            <w:r>
              <w:rPr>
                <w:rFonts w:hint="eastAsia" w:ascii="黑体" w:eastAsia="黑体"/>
                <w:sz w:val="22"/>
              </w:rPr>
              <w:t>（</w:t>
            </w:r>
            <w:r>
              <w:rPr>
                <w:rFonts w:hint="eastAsia" w:ascii="黑体" w:eastAsia="黑体"/>
                <w:spacing w:val="-2"/>
                <w:sz w:val="22"/>
              </w:rPr>
              <w:t>要素</w:t>
            </w:r>
            <w:r>
              <w:rPr>
                <w:rFonts w:hint="eastAsia" w:ascii="黑体" w:eastAsia="黑体"/>
                <w:spacing w:val="-13"/>
                <w:sz w:val="22"/>
              </w:rPr>
              <w:t>）</w:t>
            </w:r>
          </w:p>
        </w:tc>
        <w:tc>
          <w:tcPr>
            <w:tcW w:w="3169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1125" w:right="1114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417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26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418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488" w:right="146" w:hanging="33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</w:tcPr>
          <w:p>
            <w:pPr>
              <w:pStyle w:val="9"/>
              <w:spacing w:before="16" w:line="276" w:lineRule="exact"/>
              <w:ind w:left="19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134" w:type="dxa"/>
            <w:gridSpan w:val="2"/>
          </w:tcPr>
          <w:p>
            <w:pPr>
              <w:pStyle w:val="9"/>
              <w:spacing w:before="16" w:line="276" w:lineRule="exact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52" w:type="dxa"/>
            <w:gridSpan w:val="2"/>
          </w:tcPr>
          <w:p>
            <w:pPr>
              <w:pStyle w:val="9"/>
              <w:spacing w:before="16" w:line="276" w:lineRule="exact"/>
              <w:ind w:left="18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>
            <w:pPr>
              <w:pStyle w:val="9"/>
              <w:spacing w:before="172" w:line="266" w:lineRule="auto"/>
              <w:ind w:left="146" w:right="13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620" w:type="dxa"/>
          </w:tcPr>
          <w:p>
            <w:pPr>
              <w:pStyle w:val="9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9"/>
              <w:ind w:left="37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17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9"/>
              <w:spacing w:before="15" w:line="266" w:lineRule="auto"/>
              <w:ind w:left="172" w:right="16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9"/>
              <w:spacing w:line="274" w:lineRule="exact"/>
              <w:ind w:left="17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</w:tcPr>
          <w:p>
            <w:pPr>
              <w:pStyle w:val="9"/>
              <w:spacing w:before="172" w:line="266" w:lineRule="auto"/>
              <w:ind w:left="133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425" w:type="dxa"/>
          </w:tcPr>
          <w:p>
            <w:pPr>
              <w:pStyle w:val="9"/>
              <w:spacing w:before="172" w:line="266" w:lineRule="auto"/>
              <w:ind w:left="108" w:right="8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09" w:type="dxa"/>
          </w:tcPr>
          <w:p>
            <w:pPr>
              <w:pStyle w:val="9"/>
              <w:spacing w:before="15" w:line="266" w:lineRule="auto"/>
              <w:ind w:left="134" w:right="12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9"/>
              <w:spacing w:line="274" w:lineRule="exact"/>
              <w:ind w:left="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32" w:type="dxa"/>
          </w:tcPr>
          <w:p>
            <w:pPr>
              <w:pStyle w:val="9"/>
              <w:spacing w:before="172" w:line="266" w:lineRule="auto"/>
              <w:ind w:left="155" w:right="14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54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bottom w:val="nil"/>
            </w:tcBorders>
          </w:tcPr>
          <w:p>
            <w:pPr>
              <w:pStyle w:val="9"/>
              <w:spacing w:before="12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1.机构名称；</w:t>
            </w:r>
          </w:p>
        </w:tc>
        <w:tc>
          <w:tcPr>
            <w:tcW w:w="3169" w:type="dxa"/>
            <w:tcBorders>
              <w:bottom w:val="nil"/>
            </w:tcBorders>
          </w:tcPr>
          <w:p>
            <w:pPr>
              <w:pStyle w:val="9"/>
              <w:spacing w:before="12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《公共文化服务保障法》、《政府信</w:t>
            </w:r>
          </w:p>
        </w:tc>
        <w:tc>
          <w:tcPr>
            <w:tcW w:w="1417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1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spacing w:line="229" w:lineRule="exact"/>
              <w:ind w:left="108"/>
              <w:rPr>
                <w:sz w:val="18"/>
              </w:rPr>
            </w:pPr>
            <w:r>
              <w:rPr>
                <w:sz w:val="18"/>
              </w:rPr>
              <w:t>2.开放时间；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spacing w:line="229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息公开条例》、《文化部 财政部关于</w:t>
            </w: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43"/>
              </w:numPr>
              <w:tabs>
                <w:tab w:val="left" w:pos="312"/>
              </w:tabs>
              <w:spacing w:before="40" w:after="0" w:line="189" w:lineRule="exact"/>
              <w:ind w:left="311" w:right="0" w:hanging="205"/>
              <w:jc w:val="left"/>
              <w:rPr>
                <w:sz w:val="18"/>
              </w:rPr>
            </w:pPr>
            <w:r>
              <w:rPr>
                <w:spacing w:val="19"/>
                <w:sz w:val="18"/>
              </w:rPr>
              <w:t>办事处公示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spacing w:before="10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spacing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公共文化机构免</w:t>
            </w:r>
          </w:p>
          <w:p>
            <w:pPr>
              <w:pStyle w:val="9"/>
              <w:spacing w:before="9"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费开放信息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44"/>
              </w:numPr>
              <w:tabs>
                <w:tab w:val="left" w:pos="291"/>
              </w:tabs>
              <w:spacing w:before="0" w:after="0" w:line="211" w:lineRule="exact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9"/>
              <w:numPr>
                <w:ilvl w:val="0"/>
                <w:numId w:val="44"/>
              </w:numPr>
              <w:tabs>
                <w:tab w:val="left" w:pos="291"/>
              </w:tabs>
              <w:spacing w:before="9" w:after="0" w:line="191" w:lineRule="exact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spacing w:line="211" w:lineRule="exact"/>
              <w:ind w:left="108"/>
              <w:rPr>
                <w:sz w:val="18"/>
              </w:rPr>
            </w:pPr>
            <w:r>
              <w:rPr>
                <w:spacing w:val="3"/>
                <w:sz w:val="18"/>
              </w:rPr>
              <w:t>推进全国美术馆、公共图书馆、文化</w:t>
            </w:r>
          </w:p>
          <w:p>
            <w:pPr>
              <w:pStyle w:val="9"/>
              <w:spacing w:before="9" w:line="191" w:lineRule="exact"/>
              <w:ind w:left="108"/>
              <w:rPr>
                <w:sz w:val="18"/>
              </w:rPr>
            </w:pPr>
            <w:r>
              <w:rPr>
                <w:spacing w:val="-22"/>
                <w:sz w:val="18"/>
              </w:rPr>
              <w:t>馆</w:t>
            </w:r>
            <w:r>
              <w:rPr>
                <w:sz w:val="18"/>
              </w:rPr>
              <w:t>（站</w:t>
            </w:r>
            <w:r>
              <w:rPr>
                <w:spacing w:val="-22"/>
                <w:sz w:val="18"/>
              </w:rPr>
              <w:t>）</w:t>
            </w:r>
            <w:r>
              <w:rPr>
                <w:spacing w:val="-7"/>
                <w:sz w:val="18"/>
              </w:rPr>
              <w:t>免费开放工作的意见》、《文</w:t>
            </w: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spacing w:line="209" w:lineRule="exact"/>
              <w:ind w:left="20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</w:t>
            </w:r>
          </w:p>
          <w:p>
            <w:pPr>
              <w:pStyle w:val="9"/>
              <w:spacing w:before="28" w:line="174" w:lineRule="exact"/>
              <w:ind w:left="295"/>
              <w:rPr>
                <w:sz w:val="18"/>
              </w:rPr>
            </w:pPr>
            <w:r>
              <w:rPr>
                <w:sz w:val="18"/>
              </w:rPr>
              <w:t>办事处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spacing w:before="93"/>
              <w:ind w:left="107"/>
              <w:rPr>
                <w:sz w:val="18"/>
              </w:rPr>
            </w:pPr>
            <w:r>
              <w:rPr>
                <w:sz w:val="18"/>
              </w:rPr>
              <w:t>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spacing w:before="10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spacing w:before="19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5. 临时停止开放信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spacing w:before="19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化部 财政部关于做好城市社区( 街</w:t>
            </w: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45"/>
              </w:numPr>
              <w:tabs>
                <w:tab w:val="left" w:pos="289"/>
              </w:tabs>
              <w:spacing w:before="0" w:after="0" w:line="194" w:lineRule="exact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54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息。</w:t>
            </w:r>
          </w:p>
        </w:tc>
        <w:tc>
          <w:tcPr>
            <w:tcW w:w="3169" w:type="dxa"/>
            <w:tcBorders>
              <w:top w:val="nil"/>
            </w:tcBorders>
          </w:tcPr>
          <w:p>
            <w:pPr>
              <w:pStyle w:val="9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道)文化中心免费开放工作的通知》</w:t>
            </w: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4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bottom w:val="nil"/>
            </w:tcBorders>
          </w:tcPr>
          <w:p>
            <w:pPr>
              <w:pStyle w:val="9"/>
              <w:spacing w:before="14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1.机构名称；</w:t>
            </w:r>
          </w:p>
        </w:tc>
        <w:tc>
          <w:tcPr>
            <w:tcW w:w="3169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3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spacing w:line="227" w:lineRule="exact"/>
              <w:ind w:left="108"/>
              <w:rPr>
                <w:sz w:val="18"/>
              </w:rPr>
            </w:pPr>
            <w:r>
              <w:rPr>
                <w:sz w:val="18"/>
              </w:rPr>
              <w:t>2.开放时间；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spacing w:line="227" w:lineRule="exact"/>
              <w:ind w:left="108"/>
              <w:rPr>
                <w:sz w:val="18"/>
              </w:rPr>
            </w:pPr>
            <w:r>
              <w:rPr>
                <w:sz w:val="18"/>
              </w:rPr>
              <w:t>《残疾人保障法》、《政府信息公开</w:t>
            </w: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46"/>
              </w:numPr>
              <w:tabs>
                <w:tab w:val="left" w:pos="312"/>
              </w:tabs>
              <w:spacing w:before="38" w:after="0" w:line="189" w:lineRule="exact"/>
              <w:ind w:left="311" w:right="0" w:hanging="205"/>
              <w:jc w:val="left"/>
              <w:rPr>
                <w:sz w:val="18"/>
              </w:rPr>
            </w:pPr>
            <w:r>
              <w:rPr>
                <w:spacing w:val="19"/>
                <w:sz w:val="18"/>
              </w:rPr>
              <w:t>办事处公示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spacing w:before="10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spacing w:line="214" w:lineRule="exact"/>
              <w:ind w:left="187"/>
              <w:rPr>
                <w:sz w:val="18"/>
              </w:rPr>
            </w:pPr>
            <w:r>
              <w:rPr>
                <w:sz w:val="18"/>
              </w:rPr>
              <w:t>公共</w:t>
            </w:r>
          </w:p>
          <w:p>
            <w:pPr>
              <w:pStyle w:val="9"/>
              <w:spacing w:before="9" w:line="189" w:lineRule="exact"/>
              <w:ind w:left="187"/>
              <w:rPr>
                <w:sz w:val="18"/>
              </w:rPr>
            </w:pPr>
            <w:r>
              <w:rPr>
                <w:sz w:val="18"/>
              </w:rPr>
              <w:t>服务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spacing w:line="214" w:lineRule="exact"/>
              <w:ind w:left="108"/>
              <w:rPr>
                <w:sz w:val="18"/>
              </w:rPr>
            </w:pPr>
            <w:r>
              <w:rPr>
                <w:sz w:val="18"/>
              </w:rPr>
              <w:t>特殊群体公共文</w:t>
            </w:r>
          </w:p>
          <w:p>
            <w:pPr>
              <w:pStyle w:val="9"/>
              <w:spacing w:before="9"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化服务信息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47"/>
              </w:numPr>
              <w:tabs>
                <w:tab w:val="left" w:pos="291"/>
              </w:tabs>
              <w:spacing w:before="0" w:after="0" w:line="214" w:lineRule="exact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9"/>
              <w:numPr>
                <w:ilvl w:val="0"/>
                <w:numId w:val="47"/>
              </w:numPr>
              <w:tabs>
                <w:tab w:val="left" w:pos="291"/>
              </w:tabs>
              <w:spacing w:before="9" w:after="0" w:line="189" w:lineRule="exact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spacing w:line="214" w:lineRule="exact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条例》、《中共中央办公厅 国务院办</w:t>
            </w:r>
          </w:p>
          <w:p>
            <w:pPr>
              <w:pStyle w:val="9"/>
              <w:spacing w:before="9" w:line="189" w:lineRule="exact"/>
              <w:ind w:left="108"/>
              <w:rPr>
                <w:sz w:val="18"/>
              </w:rPr>
            </w:pPr>
            <w:r>
              <w:rPr>
                <w:spacing w:val="3"/>
                <w:sz w:val="18"/>
              </w:rPr>
              <w:t>公厅印发关于加快构建现代公共文化</w:t>
            </w: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spacing w:line="209" w:lineRule="exact"/>
              <w:ind w:left="20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</w:t>
            </w:r>
          </w:p>
          <w:p>
            <w:pPr>
              <w:pStyle w:val="9"/>
              <w:spacing w:before="28" w:line="174" w:lineRule="exact"/>
              <w:ind w:left="295"/>
              <w:rPr>
                <w:sz w:val="18"/>
              </w:rPr>
            </w:pPr>
            <w:r>
              <w:rPr>
                <w:sz w:val="18"/>
              </w:rPr>
              <w:t>办事处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spacing w:before="93"/>
              <w:ind w:left="107"/>
              <w:rPr>
                <w:sz w:val="18"/>
              </w:rPr>
            </w:pPr>
            <w:r>
              <w:rPr>
                <w:sz w:val="18"/>
              </w:rPr>
              <w:t>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spacing w:before="103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spacing w:before="21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5. 临时停止开放信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spacing w:before="21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服务体系的意见》</w:t>
            </w: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48"/>
              </w:numPr>
              <w:tabs>
                <w:tab w:val="left" w:pos="289"/>
              </w:tabs>
              <w:spacing w:before="0" w:after="0" w:line="194" w:lineRule="exact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4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>
            <w:pPr>
              <w:pStyle w:val="9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息。</w:t>
            </w:r>
          </w:p>
        </w:tc>
        <w:tc>
          <w:tcPr>
            <w:tcW w:w="3169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4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bottom w:val="nil"/>
            </w:tcBorders>
          </w:tcPr>
          <w:p>
            <w:pPr>
              <w:pStyle w:val="9"/>
              <w:spacing w:before="13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1.机构名称；</w:t>
            </w:r>
          </w:p>
        </w:tc>
        <w:tc>
          <w:tcPr>
            <w:tcW w:w="3169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3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spacing w:line="227" w:lineRule="exact"/>
              <w:ind w:left="108"/>
              <w:rPr>
                <w:sz w:val="18"/>
              </w:rPr>
            </w:pPr>
            <w:r>
              <w:rPr>
                <w:sz w:val="18"/>
              </w:rPr>
              <w:t>2.开放时间；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49"/>
              </w:numPr>
              <w:tabs>
                <w:tab w:val="left" w:pos="312"/>
              </w:tabs>
              <w:spacing w:before="38" w:after="0" w:line="189" w:lineRule="exact"/>
              <w:ind w:left="311" w:right="0" w:hanging="205"/>
              <w:jc w:val="left"/>
              <w:rPr>
                <w:sz w:val="18"/>
              </w:rPr>
            </w:pPr>
            <w:r>
              <w:rPr>
                <w:spacing w:val="19"/>
                <w:sz w:val="18"/>
              </w:rPr>
              <w:t>办事处公示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spacing w:before="10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spacing w:line="214" w:lineRule="exact"/>
              <w:ind w:left="108"/>
              <w:rPr>
                <w:sz w:val="18"/>
              </w:rPr>
            </w:pPr>
            <w:r>
              <w:rPr>
                <w:sz w:val="18"/>
              </w:rPr>
              <w:t>组织开展群众文</w:t>
            </w:r>
          </w:p>
          <w:p>
            <w:pPr>
              <w:pStyle w:val="9"/>
              <w:spacing w:before="9"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化活动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50"/>
              </w:numPr>
              <w:tabs>
                <w:tab w:val="left" w:pos="291"/>
              </w:tabs>
              <w:spacing w:before="0" w:after="0" w:line="214" w:lineRule="exact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9"/>
              <w:numPr>
                <w:ilvl w:val="0"/>
                <w:numId w:val="50"/>
              </w:numPr>
              <w:tabs>
                <w:tab w:val="left" w:pos="291"/>
              </w:tabs>
              <w:spacing w:before="9" w:after="0" w:line="189" w:lineRule="exact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spacing w:line="214" w:lineRule="exact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《政府信息公开条例》、《文化馆服</w:t>
            </w:r>
          </w:p>
          <w:p>
            <w:pPr>
              <w:pStyle w:val="9"/>
              <w:spacing w:before="9"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务标准》</w:t>
            </w: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spacing w:line="209" w:lineRule="exact"/>
              <w:ind w:left="20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</w:t>
            </w:r>
          </w:p>
          <w:p>
            <w:pPr>
              <w:pStyle w:val="9"/>
              <w:spacing w:before="28" w:line="174" w:lineRule="exact"/>
              <w:ind w:left="295"/>
              <w:rPr>
                <w:sz w:val="18"/>
              </w:rPr>
            </w:pPr>
            <w:r>
              <w:rPr>
                <w:sz w:val="18"/>
              </w:rPr>
              <w:t>办事处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spacing w:before="93"/>
              <w:ind w:left="107"/>
              <w:rPr>
                <w:sz w:val="18"/>
              </w:rPr>
            </w:pPr>
            <w:r>
              <w:rPr>
                <w:sz w:val="18"/>
              </w:rPr>
              <w:t>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spacing w:before="103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9"/>
              <w:spacing w:before="21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5. 临时停止活动信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51"/>
              </w:numPr>
              <w:tabs>
                <w:tab w:val="left" w:pos="289"/>
              </w:tabs>
              <w:spacing w:before="0" w:after="0" w:line="194" w:lineRule="exact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4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>
            <w:pPr>
              <w:pStyle w:val="9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息。</w:t>
            </w:r>
          </w:p>
        </w:tc>
        <w:tc>
          <w:tcPr>
            <w:tcW w:w="3169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34"/>
        <w:gridCol w:w="1620"/>
        <w:gridCol w:w="1786"/>
        <w:gridCol w:w="3169"/>
        <w:gridCol w:w="1417"/>
        <w:gridCol w:w="1134"/>
        <w:gridCol w:w="1418"/>
        <w:gridCol w:w="567"/>
        <w:gridCol w:w="709"/>
        <w:gridCol w:w="425"/>
        <w:gridCol w:w="709"/>
        <w:gridCol w:w="532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83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3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49" w:lineRule="auto"/>
              <w:ind w:left="187" w:right="174"/>
              <w:rPr>
                <w:sz w:val="18"/>
              </w:rPr>
            </w:pPr>
            <w:r>
              <w:rPr>
                <w:sz w:val="18"/>
              </w:rPr>
              <w:t>公共服务</w:t>
            </w: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249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下基层辅导、演</w:t>
            </w:r>
            <w:r>
              <w:rPr>
                <w:spacing w:val="-8"/>
                <w:sz w:val="18"/>
              </w:rPr>
              <w:t>出、展览和指导基</w:t>
            </w:r>
            <w:r>
              <w:rPr>
                <w:sz w:val="18"/>
              </w:rPr>
              <w:t>层群众文化活动</w:t>
            </w:r>
          </w:p>
        </w:tc>
        <w:tc>
          <w:tcPr>
            <w:tcW w:w="1786" w:type="dxa"/>
          </w:tcPr>
          <w:p>
            <w:pPr>
              <w:pStyle w:val="9"/>
              <w:numPr>
                <w:ilvl w:val="0"/>
                <w:numId w:val="52"/>
              </w:numPr>
              <w:tabs>
                <w:tab w:val="left" w:pos="291"/>
              </w:tabs>
              <w:spacing w:before="135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活动时间；</w:t>
            </w:r>
          </w:p>
          <w:p>
            <w:pPr>
              <w:pStyle w:val="9"/>
              <w:numPr>
                <w:ilvl w:val="0"/>
                <w:numId w:val="52"/>
              </w:numPr>
              <w:tabs>
                <w:tab w:val="left" w:pos="291"/>
              </w:tabs>
              <w:spacing w:before="10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活动单位；</w:t>
            </w:r>
          </w:p>
          <w:p>
            <w:pPr>
              <w:pStyle w:val="9"/>
              <w:numPr>
                <w:ilvl w:val="0"/>
                <w:numId w:val="52"/>
              </w:numPr>
              <w:tabs>
                <w:tab w:val="left" w:pos="291"/>
              </w:tabs>
              <w:spacing w:before="9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活动地址；</w:t>
            </w:r>
          </w:p>
          <w:p>
            <w:pPr>
              <w:pStyle w:val="9"/>
              <w:numPr>
                <w:ilvl w:val="0"/>
                <w:numId w:val="52"/>
              </w:numPr>
              <w:tabs>
                <w:tab w:val="left" w:pos="291"/>
              </w:tabs>
              <w:spacing w:before="10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9"/>
              <w:numPr>
                <w:ilvl w:val="0"/>
                <w:numId w:val="52"/>
              </w:numPr>
              <w:tabs>
                <w:tab w:val="left" w:pos="306"/>
              </w:tabs>
              <w:spacing w:before="9" w:after="0" w:line="249" w:lineRule="auto"/>
              <w:ind w:left="108" w:right="98" w:firstLine="0"/>
              <w:jc w:val="left"/>
              <w:rPr>
                <w:sz w:val="18"/>
              </w:rPr>
            </w:pPr>
            <w:r>
              <w:rPr>
                <w:spacing w:val="11"/>
                <w:sz w:val="18"/>
              </w:rPr>
              <w:t>临时停止活动信</w:t>
            </w:r>
            <w:r>
              <w:rPr>
                <w:sz w:val="18"/>
              </w:rPr>
              <w:t>息。</w:t>
            </w:r>
          </w:p>
        </w:tc>
        <w:tc>
          <w:tcPr>
            <w:tcW w:w="31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49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《政府信息公开条例》、《文化馆服务标准》</w:t>
            </w:r>
          </w:p>
        </w:tc>
        <w:tc>
          <w:tcPr>
            <w:tcW w:w="14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68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4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53"/>
              </w:numPr>
              <w:tabs>
                <w:tab w:val="left" w:pos="312"/>
              </w:tabs>
              <w:spacing w:before="0" w:after="0" w:line="324" w:lineRule="auto"/>
              <w:ind w:left="107" w:right="96" w:firstLine="0"/>
              <w:jc w:val="left"/>
              <w:rPr>
                <w:sz w:val="18"/>
              </w:rPr>
            </w:pPr>
            <w:r>
              <w:rPr>
                <w:spacing w:val="15"/>
                <w:sz w:val="18"/>
              </w:rPr>
              <w:t>办事处公示</w:t>
            </w:r>
            <w:r>
              <w:rPr>
                <w:sz w:val="18"/>
              </w:rPr>
              <w:t>栏</w:t>
            </w:r>
          </w:p>
          <w:p>
            <w:pPr>
              <w:pStyle w:val="9"/>
              <w:numPr>
                <w:ilvl w:val="0"/>
                <w:numId w:val="53"/>
              </w:numPr>
              <w:tabs>
                <w:tab w:val="left" w:pos="289"/>
              </w:tabs>
              <w:spacing w:before="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5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5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5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49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举办各类展览、讲座信息</w:t>
            </w:r>
          </w:p>
        </w:tc>
        <w:tc>
          <w:tcPr>
            <w:tcW w:w="1786" w:type="dxa"/>
          </w:tcPr>
          <w:p>
            <w:pPr>
              <w:pStyle w:val="9"/>
              <w:numPr>
                <w:ilvl w:val="0"/>
                <w:numId w:val="54"/>
              </w:numPr>
              <w:tabs>
                <w:tab w:val="left" w:pos="291"/>
              </w:tabs>
              <w:spacing w:before="153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活动时间；</w:t>
            </w:r>
          </w:p>
          <w:p>
            <w:pPr>
              <w:pStyle w:val="9"/>
              <w:numPr>
                <w:ilvl w:val="0"/>
                <w:numId w:val="54"/>
              </w:numPr>
              <w:tabs>
                <w:tab w:val="left" w:pos="291"/>
              </w:tabs>
              <w:spacing w:before="9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活动单位；</w:t>
            </w:r>
          </w:p>
          <w:p>
            <w:pPr>
              <w:pStyle w:val="9"/>
              <w:numPr>
                <w:ilvl w:val="0"/>
                <w:numId w:val="54"/>
              </w:numPr>
              <w:tabs>
                <w:tab w:val="left" w:pos="291"/>
              </w:tabs>
              <w:spacing w:before="9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活动地址；</w:t>
            </w:r>
          </w:p>
          <w:p>
            <w:pPr>
              <w:pStyle w:val="9"/>
              <w:numPr>
                <w:ilvl w:val="0"/>
                <w:numId w:val="54"/>
              </w:numPr>
              <w:tabs>
                <w:tab w:val="left" w:pos="291"/>
              </w:tabs>
              <w:spacing w:before="10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9"/>
              <w:numPr>
                <w:ilvl w:val="0"/>
                <w:numId w:val="54"/>
              </w:numPr>
              <w:tabs>
                <w:tab w:val="left" w:pos="306"/>
              </w:tabs>
              <w:spacing w:before="9" w:after="0" w:line="249" w:lineRule="auto"/>
              <w:ind w:left="108" w:right="98" w:firstLine="0"/>
              <w:jc w:val="left"/>
              <w:rPr>
                <w:sz w:val="18"/>
              </w:rPr>
            </w:pPr>
            <w:r>
              <w:rPr>
                <w:spacing w:val="11"/>
                <w:sz w:val="18"/>
              </w:rPr>
              <w:t>临时停止活动信</w:t>
            </w:r>
            <w:r>
              <w:rPr>
                <w:sz w:val="18"/>
              </w:rPr>
              <w:t>息。</w:t>
            </w:r>
          </w:p>
        </w:tc>
        <w:tc>
          <w:tcPr>
            <w:tcW w:w="31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49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《政府信息公开条例》、《乡办事处综合文化站管理办法》</w:t>
            </w:r>
          </w:p>
        </w:tc>
        <w:tc>
          <w:tcPr>
            <w:tcW w:w="14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68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4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9"/>
              <w:numPr>
                <w:ilvl w:val="0"/>
                <w:numId w:val="55"/>
              </w:numPr>
              <w:tabs>
                <w:tab w:val="left" w:pos="312"/>
              </w:tabs>
              <w:spacing w:before="1" w:after="0" w:line="324" w:lineRule="auto"/>
              <w:ind w:left="107" w:right="96" w:firstLine="0"/>
              <w:jc w:val="left"/>
              <w:rPr>
                <w:sz w:val="18"/>
              </w:rPr>
            </w:pPr>
            <w:r>
              <w:rPr>
                <w:spacing w:val="15"/>
                <w:sz w:val="18"/>
              </w:rPr>
              <w:t>办事处公示</w:t>
            </w:r>
            <w:r>
              <w:rPr>
                <w:sz w:val="18"/>
              </w:rPr>
              <w:t>栏</w:t>
            </w:r>
          </w:p>
          <w:p>
            <w:pPr>
              <w:pStyle w:val="9"/>
              <w:numPr>
                <w:ilvl w:val="0"/>
                <w:numId w:val="55"/>
              </w:numPr>
              <w:tabs>
                <w:tab w:val="left" w:pos="289"/>
              </w:tabs>
              <w:spacing w:before="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2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32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1" w:line="249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辅导和培训基层文化骨干</w:t>
            </w:r>
          </w:p>
        </w:tc>
        <w:tc>
          <w:tcPr>
            <w:tcW w:w="1786" w:type="dxa"/>
          </w:tcPr>
          <w:p>
            <w:pPr>
              <w:pStyle w:val="9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9"/>
              <w:numPr>
                <w:ilvl w:val="0"/>
                <w:numId w:val="56"/>
              </w:numPr>
              <w:tabs>
                <w:tab w:val="left" w:pos="291"/>
              </w:tabs>
              <w:spacing w:before="0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培训时间；</w:t>
            </w:r>
          </w:p>
          <w:p>
            <w:pPr>
              <w:pStyle w:val="9"/>
              <w:numPr>
                <w:ilvl w:val="0"/>
                <w:numId w:val="56"/>
              </w:numPr>
              <w:tabs>
                <w:tab w:val="left" w:pos="291"/>
              </w:tabs>
              <w:spacing w:before="9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培训单位；</w:t>
            </w:r>
          </w:p>
          <w:p>
            <w:pPr>
              <w:pStyle w:val="9"/>
              <w:numPr>
                <w:ilvl w:val="0"/>
                <w:numId w:val="56"/>
              </w:numPr>
              <w:tabs>
                <w:tab w:val="left" w:pos="291"/>
              </w:tabs>
              <w:spacing w:before="10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培训地址；</w:t>
            </w:r>
          </w:p>
          <w:p>
            <w:pPr>
              <w:pStyle w:val="9"/>
              <w:numPr>
                <w:ilvl w:val="0"/>
                <w:numId w:val="56"/>
              </w:numPr>
              <w:tabs>
                <w:tab w:val="left" w:pos="291"/>
              </w:tabs>
              <w:spacing w:before="9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9"/>
              <w:numPr>
                <w:ilvl w:val="0"/>
                <w:numId w:val="56"/>
              </w:numPr>
              <w:tabs>
                <w:tab w:val="left" w:pos="306"/>
              </w:tabs>
              <w:spacing w:before="10" w:after="0" w:line="249" w:lineRule="auto"/>
              <w:ind w:left="108" w:right="98" w:firstLine="0"/>
              <w:jc w:val="left"/>
              <w:rPr>
                <w:sz w:val="18"/>
              </w:rPr>
            </w:pPr>
            <w:r>
              <w:rPr>
                <w:spacing w:val="11"/>
                <w:sz w:val="18"/>
              </w:rPr>
              <w:t>临时停止活动信</w:t>
            </w:r>
            <w:r>
              <w:rPr>
                <w:sz w:val="18"/>
              </w:rPr>
              <w:t>息。</w:t>
            </w:r>
          </w:p>
        </w:tc>
        <w:tc>
          <w:tcPr>
            <w:tcW w:w="31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1" w:line="249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《政府信息公开条例》、《乡办事处综合文化站管理办法》</w:t>
            </w:r>
          </w:p>
        </w:tc>
        <w:tc>
          <w:tcPr>
            <w:tcW w:w="14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6" w:line="271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4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numPr>
                <w:ilvl w:val="0"/>
                <w:numId w:val="57"/>
              </w:numPr>
              <w:tabs>
                <w:tab w:val="left" w:pos="312"/>
              </w:tabs>
              <w:spacing w:before="129" w:after="0" w:line="324" w:lineRule="auto"/>
              <w:ind w:left="107" w:right="96" w:firstLine="0"/>
              <w:jc w:val="left"/>
              <w:rPr>
                <w:sz w:val="18"/>
              </w:rPr>
            </w:pPr>
            <w:r>
              <w:rPr>
                <w:spacing w:val="15"/>
                <w:sz w:val="18"/>
              </w:rPr>
              <w:t>办事处公示</w:t>
            </w:r>
            <w:r>
              <w:rPr>
                <w:sz w:val="18"/>
              </w:rPr>
              <w:t>栏</w:t>
            </w:r>
          </w:p>
          <w:p>
            <w:pPr>
              <w:pStyle w:val="9"/>
              <w:numPr>
                <w:ilvl w:val="0"/>
                <w:numId w:val="57"/>
              </w:numPr>
              <w:tabs>
                <w:tab w:val="left" w:pos="289"/>
              </w:tabs>
              <w:spacing w:before="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0" w:line="249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非物质文化遗产展示传播活动</w:t>
            </w:r>
          </w:p>
        </w:tc>
        <w:tc>
          <w:tcPr>
            <w:tcW w:w="178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9"/>
              <w:numPr>
                <w:ilvl w:val="0"/>
                <w:numId w:val="58"/>
              </w:numPr>
              <w:tabs>
                <w:tab w:val="left" w:pos="291"/>
              </w:tabs>
              <w:spacing w:before="0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活动时间；</w:t>
            </w:r>
          </w:p>
          <w:p>
            <w:pPr>
              <w:pStyle w:val="9"/>
              <w:numPr>
                <w:ilvl w:val="0"/>
                <w:numId w:val="58"/>
              </w:numPr>
              <w:tabs>
                <w:tab w:val="left" w:pos="291"/>
              </w:tabs>
              <w:spacing w:before="9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组织单位；</w:t>
            </w:r>
          </w:p>
          <w:p>
            <w:pPr>
              <w:pStyle w:val="9"/>
              <w:numPr>
                <w:ilvl w:val="0"/>
                <w:numId w:val="58"/>
              </w:numPr>
              <w:tabs>
                <w:tab w:val="left" w:pos="291"/>
              </w:tabs>
              <w:spacing w:before="9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活动地址；</w:t>
            </w:r>
          </w:p>
          <w:p>
            <w:pPr>
              <w:pStyle w:val="9"/>
              <w:numPr>
                <w:ilvl w:val="0"/>
                <w:numId w:val="58"/>
              </w:numPr>
              <w:tabs>
                <w:tab w:val="left" w:pos="291"/>
              </w:tabs>
              <w:spacing w:before="10" w:after="0" w:line="240" w:lineRule="auto"/>
              <w:ind w:left="29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9"/>
              <w:numPr>
                <w:ilvl w:val="0"/>
                <w:numId w:val="58"/>
              </w:numPr>
              <w:tabs>
                <w:tab w:val="left" w:pos="306"/>
              </w:tabs>
              <w:spacing w:before="9" w:after="0" w:line="249" w:lineRule="auto"/>
              <w:ind w:left="108" w:right="98" w:firstLine="0"/>
              <w:jc w:val="left"/>
              <w:rPr>
                <w:sz w:val="18"/>
              </w:rPr>
            </w:pPr>
            <w:r>
              <w:rPr>
                <w:spacing w:val="11"/>
                <w:sz w:val="18"/>
              </w:rPr>
              <w:t>临时停止活动信</w:t>
            </w:r>
            <w:r>
              <w:rPr>
                <w:sz w:val="18"/>
              </w:rPr>
              <w:t>息。</w:t>
            </w:r>
          </w:p>
        </w:tc>
        <w:tc>
          <w:tcPr>
            <w:tcW w:w="316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60" w:line="249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《非物质文化遗产法》、《政府信息公开条例》</w:t>
            </w:r>
          </w:p>
        </w:tc>
        <w:tc>
          <w:tcPr>
            <w:tcW w:w="141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7" w:line="268" w:lineRule="auto"/>
              <w:ind w:left="295" w:right="195" w:hanging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4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9"/>
              <w:numPr>
                <w:ilvl w:val="0"/>
                <w:numId w:val="59"/>
              </w:numPr>
              <w:tabs>
                <w:tab w:val="left" w:pos="312"/>
              </w:tabs>
              <w:spacing w:before="1" w:after="0" w:line="324" w:lineRule="auto"/>
              <w:ind w:left="107" w:right="96" w:firstLine="0"/>
              <w:jc w:val="left"/>
              <w:rPr>
                <w:sz w:val="18"/>
              </w:rPr>
            </w:pPr>
            <w:r>
              <w:rPr>
                <w:spacing w:val="15"/>
                <w:sz w:val="18"/>
              </w:rPr>
              <w:t>办事处公示</w:t>
            </w:r>
            <w:r>
              <w:rPr>
                <w:sz w:val="18"/>
              </w:rPr>
              <w:t>栏</w:t>
            </w:r>
          </w:p>
          <w:p>
            <w:pPr>
              <w:pStyle w:val="9"/>
              <w:numPr>
                <w:ilvl w:val="0"/>
                <w:numId w:val="59"/>
              </w:numPr>
              <w:tabs>
                <w:tab w:val="left" w:pos="289"/>
              </w:tabs>
              <w:spacing w:before="1" w:after="0" w:line="240" w:lineRule="auto"/>
              <w:ind w:left="28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9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3719" w:right="3599"/>
        <w:jc w:val="center"/>
      </w:pPr>
      <w:r>
        <w:t>（</w:t>
      </w:r>
      <w:r>
        <w:rPr>
          <w:rFonts w:hint="eastAsia"/>
          <w:lang w:val="en-US" w:eastAsia="zh-CN"/>
        </w:rPr>
        <w:t>九</w:t>
      </w:r>
      <w:r>
        <w:t>）扶贫领域基层政务公开标准目录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440" w:type="dxa"/>
            <w:gridSpan w:val="2"/>
          </w:tcPr>
          <w:p>
            <w:pPr>
              <w:pStyle w:val="9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3135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68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984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55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701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41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</w:tcPr>
          <w:p>
            <w:pPr>
              <w:pStyle w:val="9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9"/>
              <w:ind w:left="3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275" w:type="dxa"/>
            <w:vMerge w:val="restart"/>
          </w:tcPr>
          <w:p>
            <w:pPr>
              <w:pStyle w:val="9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66" w:lineRule="auto"/>
              <w:ind w:left="305" w:right="184" w:hanging="10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</w:tcPr>
          <w:p>
            <w:pPr>
              <w:pStyle w:val="9"/>
              <w:spacing w:before="16" w:line="276" w:lineRule="exact"/>
              <w:ind w:left="19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6" w:type="dxa"/>
            <w:gridSpan w:val="2"/>
          </w:tcPr>
          <w:p>
            <w:pPr>
              <w:pStyle w:val="9"/>
              <w:spacing w:before="16" w:line="276" w:lineRule="exact"/>
              <w:ind w:left="19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93" w:type="dxa"/>
            <w:gridSpan w:val="2"/>
          </w:tcPr>
          <w:p>
            <w:pPr>
              <w:pStyle w:val="9"/>
              <w:spacing w:before="16" w:line="276" w:lineRule="exact"/>
              <w:ind w:left="20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3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9"/>
              <w:spacing w:before="15" w:line="266" w:lineRule="auto"/>
              <w:ind w:left="173" w:right="16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9"/>
              <w:spacing w:line="274" w:lineRule="exact"/>
              <w:ind w:left="17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</w:tcPr>
          <w:p>
            <w:pPr>
              <w:pStyle w:val="9"/>
              <w:spacing w:before="172" w:line="266" w:lineRule="auto"/>
              <w:ind w:left="134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67" w:type="dxa"/>
          </w:tcPr>
          <w:p>
            <w:pPr>
              <w:pStyle w:val="9"/>
              <w:spacing w:before="172" w:line="266" w:lineRule="auto"/>
              <w:ind w:left="171" w:right="16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09" w:type="dxa"/>
          </w:tcPr>
          <w:p>
            <w:pPr>
              <w:pStyle w:val="9"/>
              <w:spacing w:before="15" w:line="266" w:lineRule="auto"/>
              <w:ind w:left="132" w:right="122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9"/>
              <w:spacing w:line="274" w:lineRule="exact"/>
              <w:ind w:left="8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73" w:type="dxa"/>
          </w:tcPr>
          <w:p>
            <w:pPr>
              <w:pStyle w:val="9"/>
              <w:spacing w:before="172" w:line="266" w:lineRule="auto"/>
              <w:ind w:left="174" w:right="16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</w:tcPr>
          <w:p>
            <w:pPr>
              <w:pStyle w:val="9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45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政策文件</w:t>
            </w:r>
          </w:p>
        </w:tc>
        <w:tc>
          <w:tcPr>
            <w:tcW w:w="720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before="1" w:line="324" w:lineRule="auto"/>
              <w:ind w:left="108" w:right="59" w:hanging="3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行政 </w:t>
            </w:r>
            <w:r>
              <w:rPr>
                <w:spacing w:val="-6"/>
                <w:sz w:val="18"/>
              </w:rPr>
              <w:t>法规、</w:t>
            </w:r>
            <w:r>
              <w:rPr>
                <w:sz w:val="18"/>
              </w:rPr>
              <w:t>规章</w:t>
            </w:r>
          </w:p>
        </w:tc>
        <w:tc>
          <w:tcPr>
            <w:tcW w:w="3135" w:type="dxa"/>
          </w:tcPr>
          <w:p>
            <w:pPr>
              <w:pStyle w:val="9"/>
              <w:numPr>
                <w:ilvl w:val="0"/>
                <w:numId w:val="60"/>
              </w:numPr>
              <w:tabs>
                <w:tab w:val="left" w:pos="290"/>
              </w:tabs>
              <w:spacing w:before="41" w:after="0" w:line="324" w:lineRule="auto"/>
              <w:ind w:left="108" w:right="134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中央及地方政府涉及扶贫领域的行</w:t>
            </w:r>
            <w:r>
              <w:rPr>
                <w:sz w:val="18"/>
              </w:rPr>
              <w:t>政法规</w:t>
            </w:r>
          </w:p>
          <w:p>
            <w:pPr>
              <w:pStyle w:val="9"/>
              <w:numPr>
                <w:ilvl w:val="0"/>
                <w:numId w:val="60"/>
              </w:numPr>
              <w:tabs>
                <w:tab w:val="left" w:pos="290"/>
              </w:tabs>
              <w:spacing w:before="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中央及地方政府涉及扶贫领域的规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章</w:t>
            </w:r>
          </w:p>
        </w:tc>
        <w:tc>
          <w:tcPr>
            <w:tcW w:w="198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70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信息形成（变更） 20 个工作日内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2"/>
              </w:rPr>
            </w:pPr>
          </w:p>
          <w:p>
            <w:pPr>
              <w:pStyle w:val="9"/>
              <w:spacing w:before="1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numPr>
                <w:ilvl w:val="0"/>
                <w:numId w:val="61"/>
              </w:numPr>
              <w:tabs>
                <w:tab w:val="left" w:pos="301"/>
              </w:tabs>
              <w:spacing w:before="1" w:after="0" w:line="324" w:lineRule="auto"/>
              <w:ind w:left="106" w:right="99" w:firstLine="0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办事处</w:t>
            </w:r>
            <w:r>
              <w:rPr>
                <w:spacing w:val="13"/>
                <w:sz w:val="18"/>
              </w:rPr>
              <w:t>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  <w:p>
            <w:pPr>
              <w:pStyle w:val="9"/>
              <w:numPr>
                <w:ilvl w:val="0"/>
                <w:numId w:val="61"/>
              </w:numPr>
              <w:tabs>
                <w:tab w:val="left" w:pos="288"/>
              </w:tabs>
              <w:spacing w:before="1" w:after="0" w:line="240" w:lineRule="auto"/>
              <w:ind w:left="28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40" w:line="324" w:lineRule="auto"/>
              <w:ind w:left="180" w:right="167"/>
              <w:jc w:val="center"/>
              <w:rPr>
                <w:sz w:val="18"/>
              </w:rPr>
            </w:pPr>
            <w:r>
              <w:rPr>
                <w:sz w:val="18"/>
              </w:rPr>
              <w:t>规范性文</w:t>
            </w:r>
          </w:p>
          <w:p>
            <w:pPr>
              <w:pStyle w:val="9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件</w:t>
            </w:r>
          </w:p>
        </w:tc>
        <w:tc>
          <w:tcPr>
            <w:tcW w:w="3135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numPr>
                <w:ilvl w:val="0"/>
                <w:numId w:val="62"/>
              </w:numPr>
              <w:tabs>
                <w:tab w:val="left" w:pos="290"/>
              </w:tabs>
              <w:spacing w:before="0" w:after="0" w:line="324" w:lineRule="auto"/>
              <w:ind w:left="108" w:right="134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各级政府及部门涉及扶贫领域的规</w:t>
            </w:r>
            <w:r>
              <w:rPr>
                <w:sz w:val="18"/>
              </w:rPr>
              <w:t>范性文件</w:t>
            </w:r>
          </w:p>
        </w:tc>
        <w:tc>
          <w:tcPr>
            <w:tcW w:w="198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701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信息形成（变更） 20 个工作日内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numPr>
                <w:ilvl w:val="0"/>
                <w:numId w:val="63"/>
              </w:numPr>
              <w:tabs>
                <w:tab w:val="left" w:pos="288"/>
              </w:tabs>
              <w:spacing w:before="40" w:after="0" w:line="324" w:lineRule="auto"/>
              <w:ind w:left="106" w:right="165" w:firstLine="0"/>
              <w:jc w:val="left"/>
              <w:rPr>
                <w:sz w:val="18"/>
              </w:rPr>
            </w:pPr>
            <w:r>
              <w:rPr>
                <w:sz w:val="18"/>
              </w:rPr>
              <w:t>办事处/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  <w:p>
            <w:pPr>
              <w:pStyle w:val="9"/>
              <w:numPr>
                <w:ilvl w:val="0"/>
                <w:numId w:val="63"/>
              </w:numPr>
              <w:tabs>
                <w:tab w:val="left" w:pos="288"/>
              </w:tabs>
              <w:spacing w:before="2" w:after="0" w:line="240" w:lineRule="auto"/>
              <w:ind w:left="28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8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8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8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40" w:line="324" w:lineRule="auto"/>
              <w:ind w:left="180" w:right="167"/>
              <w:rPr>
                <w:sz w:val="18"/>
              </w:rPr>
            </w:pPr>
            <w:r>
              <w:rPr>
                <w:spacing w:val="-9"/>
                <w:sz w:val="18"/>
              </w:rPr>
              <w:t>其他政策</w:t>
            </w:r>
          </w:p>
          <w:p>
            <w:pPr>
              <w:pStyle w:val="9"/>
              <w:spacing w:before="1"/>
              <w:ind w:left="180"/>
              <w:rPr>
                <w:sz w:val="18"/>
              </w:rPr>
            </w:pPr>
            <w:r>
              <w:rPr>
                <w:sz w:val="18"/>
              </w:rPr>
              <w:t>文件</w:t>
            </w:r>
          </w:p>
        </w:tc>
        <w:tc>
          <w:tcPr>
            <w:tcW w:w="313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numPr>
                <w:ilvl w:val="0"/>
                <w:numId w:val="64"/>
              </w:numPr>
              <w:tabs>
                <w:tab w:val="left" w:pos="290"/>
              </w:tabs>
              <w:spacing w:before="12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涉及扶贫领域其他政策文件</w:t>
            </w:r>
          </w:p>
        </w:tc>
        <w:tc>
          <w:tcPr>
            <w:tcW w:w="1984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701" w:type="dxa"/>
          </w:tcPr>
          <w:p>
            <w:pPr>
              <w:pStyle w:val="9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信息形成（变更） 20 个工作日内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1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numPr>
                <w:ilvl w:val="0"/>
                <w:numId w:val="65"/>
              </w:numPr>
              <w:tabs>
                <w:tab w:val="left" w:pos="301"/>
              </w:tabs>
              <w:spacing w:before="40" w:after="0" w:line="324" w:lineRule="auto"/>
              <w:ind w:left="106" w:right="99" w:firstLine="0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办事处</w:t>
            </w:r>
            <w:r>
              <w:rPr>
                <w:spacing w:val="13"/>
                <w:sz w:val="18"/>
              </w:rPr>
              <w:t>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  <w:p>
            <w:pPr>
              <w:pStyle w:val="9"/>
              <w:numPr>
                <w:ilvl w:val="0"/>
                <w:numId w:val="65"/>
              </w:numPr>
              <w:tabs>
                <w:tab w:val="left" w:pos="288"/>
              </w:tabs>
              <w:spacing w:before="1" w:after="0" w:line="240" w:lineRule="auto"/>
              <w:ind w:left="287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7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4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3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扶贫对象</w:t>
            </w:r>
          </w:p>
        </w:tc>
        <w:tc>
          <w:tcPr>
            <w:tcW w:w="720" w:type="dxa"/>
          </w:tcPr>
          <w:p>
            <w:pPr>
              <w:pStyle w:val="9"/>
              <w:spacing w:before="6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贫困人口识别</w:t>
            </w:r>
          </w:p>
        </w:tc>
        <w:tc>
          <w:tcPr>
            <w:tcW w:w="3135" w:type="dxa"/>
          </w:tcPr>
          <w:p>
            <w:pPr>
              <w:pStyle w:val="9"/>
              <w:numPr>
                <w:ilvl w:val="0"/>
                <w:numId w:val="66"/>
              </w:numPr>
              <w:tabs>
                <w:tab w:val="left" w:pos="290"/>
              </w:tabs>
              <w:spacing w:before="4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识别标准（国定标准、省定标准）</w:t>
            </w:r>
          </w:p>
          <w:p>
            <w:pPr>
              <w:pStyle w:val="9"/>
              <w:numPr>
                <w:ilvl w:val="0"/>
                <w:numId w:val="66"/>
              </w:numPr>
              <w:tabs>
                <w:tab w:val="left" w:pos="290"/>
              </w:tabs>
              <w:spacing w:before="81" w:after="0" w:line="324" w:lineRule="auto"/>
              <w:ind w:left="108" w:right="96" w:firstLine="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识别程序(农户申请、民主评议、公</w:t>
            </w:r>
            <w:r>
              <w:rPr>
                <w:sz w:val="18"/>
              </w:rPr>
              <w:t>示公告、逐级审核）</w:t>
            </w:r>
          </w:p>
          <w:p>
            <w:pPr>
              <w:pStyle w:val="9"/>
              <w:numPr>
                <w:ilvl w:val="0"/>
                <w:numId w:val="66"/>
              </w:numPr>
              <w:tabs>
                <w:tab w:val="left" w:pos="290"/>
              </w:tabs>
              <w:spacing w:before="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识别结果(贫困户名单、数量)</w:t>
            </w:r>
          </w:p>
        </w:tc>
        <w:tc>
          <w:tcPr>
            <w:tcW w:w="1984" w:type="dxa"/>
          </w:tcPr>
          <w:p>
            <w:pPr>
              <w:pStyle w:val="9"/>
              <w:spacing w:before="6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7" w:right="244"/>
              <w:jc w:val="both"/>
              <w:rPr>
                <w:sz w:val="18"/>
              </w:rPr>
            </w:pPr>
            <w:r>
              <w:rPr>
                <w:sz w:val="18"/>
              </w:rPr>
              <w:t>《国务院扶贫办扶贫开发建档立卡工作方案》</w:t>
            </w:r>
          </w:p>
        </w:tc>
        <w:tc>
          <w:tcPr>
            <w:tcW w:w="170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3"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信息形成（变更） 20 个工作日内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9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numPr>
                <w:ilvl w:val="0"/>
                <w:numId w:val="67"/>
              </w:numPr>
              <w:tabs>
                <w:tab w:val="left" w:pos="301"/>
              </w:tabs>
              <w:spacing w:before="123" w:after="0" w:line="324" w:lineRule="auto"/>
              <w:ind w:left="106" w:right="99" w:firstLine="0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办事处</w:t>
            </w:r>
            <w:r>
              <w:rPr>
                <w:spacing w:val="13"/>
                <w:sz w:val="18"/>
              </w:rPr>
              <w:t>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</w:tbl>
    <w:p>
      <w:pPr>
        <w:spacing w:after="0"/>
        <w:jc w:val="center"/>
        <w:rPr>
          <w:rFonts w:ascii="Calibri" w:hAnsi="Calibri"/>
          <w:sz w:val="18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贫困人口退出</w:t>
            </w:r>
          </w:p>
        </w:tc>
        <w:tc>
          <w:tcPr>
            <w:tcW w:w="3135" w:type="dxa"/>
          </w:tcPr>
          <w:p>
            <w:pPr>
              <w:pStyle w:val="9"/>
              <w:numPr>
                <w:ilvl w:val="0"/>
                <w:numId w:val="68"/>
              </w:numPr>
              <w:tabs>
                <w:tab w:val="left" w:pos="290"/>
              </w:tabs>
              <w:spacing w:before="4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退出计划</w:t>
            </w:r>
          </w:p>
          <w:p>
            <w:pPr>
              <w:pStyle w:val="9"/>
              <w:numPr>
                <w:ilvl w:val="0"/>
                <w:numId w:val="68"/>
              </w:numPr>
              <w:tabs>
                <w:tab w:val="left" w:pos="290"/>
              </w:tabs>
              <w:spacing w:before="81" w:after="0" w:line="324" w:lineRule="auto"/>
              <w:ind w:left="108" w:right="134" w:firstLine="0"/>
              <w:jc w:val="left"/>
              <w:rPr>
                <w:sz w:val="18"/>
              </w:rPr>
            </w:pPr>
            <w:r>
              <w:rPr>
                <w:sz w:val="18"/>
              </w:rPr>
              <w:t>退出标准（</w:t>
            </w:r>
            <w:r>
              <w:rPr>
                <w:spacing w:val="-2"/>
                <w:sz w:val="18"/>
              </w:rPr>
              <w:t>人均纯收入稳定超过国</w:t>
            </w:r>
            <w:r>
              <w:rPr>
                <w:spacing w:val="-1"/>
                <w:sz w:val="18"/>
              </w:rPr>
              <w:t>定标准、实现“两不愁、三保障”</w:t>
            </w:r>
            <w:r>
              <w:rPr>
                <w:spacing w:val="-9"/>
                <w:sz w:val="18"/>
              </w:rPr>
              <w:t>）</w:t>
            </w:r>
          </w:p>
          <w:p>
            <w:pPr>
              <w:pStyle w:val="9"/>
              <w:numPr>
                <w:ilvl w:val="0"/>
                <w:numId w:val="68"/>
              </w:numPr>
              <w:tabs>
                <w:tab w:val="left" w:pos="290"/>
              </w:tabs>
              <w:spacing w:before="2" w:after="0" w:line="324" w:lineRule="auto"/>
              <w:ind w:left="108" w:right="134" w:firstLine="0"/>
              <w:jc w:val="both"/>
              <w:rPr>
                <w:sz w:val="18"/>
              </w:rPr>
            </w:pPr>
            <w:r>
              <w:rPr>
                <w:sz w:val="18"/>
              </w:rPr>
              <w:t>退出程序（</w:t>
            </w:r>
            <w:r>
              <w:rPr>
                <w:spacing w:val="-2"/>
                <w:sz w:val="18"/>
              </w:rPr>
              <w:t>民主评议、村两委和驻村工作队核实、贫困户认可、公示公</w:t>
            </w:r>
            <w:r>
              <w:rPr>
                <w:sz w:val="18"/>
              </w:rPr>
              <w:t>告、退出销号）</w:t>
            </w:r>
          </w:p>
          <w:p>
            <w:pPr>
              <w:pStyle w:val="9"/>
              <w:numPr>
                <w:ilvl w:val="0"/>
                <w:numId w:val="68"/>
              </w:numPr>
              <w:tabs>
                <w:tab w:val="left" w:pos="290"/>
              </w:tabs>
              <w:spacing w:before="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退出结果（脱贫名单）</w:t>
            </w:r>
          </w:p>
        </w:tc>
        <w:tc>
          <w:tcPr>
            <w:tcW w:w="198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7" w:right="6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《中共中央办公厅、国务院办公厅关于建立 </w:t>
            </w:r>
            <w:r>
              <w:rPr>
                <w:spacing w:val="-6"/>
                <w:sz w:val="18"/>
              </w:rPr>
              <w:t>贫困退出机制的意见》</w:t>
            </w: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信息形成（变更） 20 个工作日内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9"/>
              <w:numPr>
                <w:ilvl w:val="0"/>
                <w:numId w:val="69"/>
              </w:numPr>
              <w:tabs>
                <w:tab w:val="left" w:pos="288"/>
              </w:tabs>
              <w:spacing w:before="0" w:after="0" w:line="324" w:lineRule="auto"/>
              <w:ind w:left="106" w:right="165" w:firstLine="0"/>
              <w:jc w:val="left"/>
              <w:rPr>
                <w:sz w:val="18"/>
              </w:rPr>
            </w:pPr>
            <w:r>
              <w:rPr>
                <w:sz w:val="18"/>
              </w:rPr>
              <w:t>办事处/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4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4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4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7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扶贫资金</w:t>
            </w:r>
          </w:p>
        </w:tc>
        <w:tc>
          <w:tcPr>
            <w:tcW w:w="720" w:type="dxa"/>
          </w:tcPr>
          <w:p>
            <w:pPr>
              <w:pStyle w:val="9"/>
              <w:spacing w:before="4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财政专项扶贫资金分配</w:t>
            </w:r>
          </w:p>
          <w:p>
            <w:pPr>
              <w:pStyle w:val="9"/>
              <w:spacing w:before="4"/>
              <w:ind w:left="180"/>
              <w:rPr>
                <w:sz w:val="18"/>
              </w:rPr>
            </w:pPr>
            <w:r>
              <w:rPr>
                <w:sz w:val="18"/>
              </w:rPr>
              <w:t>结果</w:t>
            </w:r>
          </w:p>
        </w:tc>
        <w:tc>
          <w:tcPr>
            <w:tcW w:w="313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numPr>
                <w:ilvl w:val="0"/>
                <w:numId w:val="70"/>
              </w:numPr>
              <w:tabs>
                <w:tab w:val="left" w:pos="290"/>
              </w:tabs>
              <w:spacing w:before="0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资金名称</w:t>
            </w:r>
          </w:p>
          <w:p>
            <w:pPr>
              <w:pStyle w:val="9"/>
              <w:numPr>
                <w:ilvl w:val="0"/>
                <w:numId w:val="70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分配结果</w:t>
            </w:r>
          </w:p>
        </w:tc>
        <w:tc>
          <w:tcPr>
            <w:tcW w:w="198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资金分配结果下达15 个工作日内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9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numPr>
                <w:ilvl w:val="0"/>
                <w:numId w:val="71"/>
              </w:numPr>
              <w:tabs>
                <w:tab w:val="left" w:pos="288"/>
              </w:tabs>
              <w:spacing w:before="0" w:after="0" w:line="324" w:lineRule="auto"/>
              <w:ind w:left="106" w:right="165" w:firstLine="0"/>
              <w:jc w:val="left"/>
              <w:rPr>
                <w:sz w:val="18"/>
              </w:rPr>
            </w:pPr>
            <w:r>
              <w:rPr>
                <w:sz w:val="18"/>
              </w:rPr>
              <w:t>办事处/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9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9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9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年度计划</w:t>
            </w:r>
          </w:p>
        </w:tc>
        <w:tc>
          <w:tcPr>
            <w:tcW w:w="3135" w:type="dxa"/>
          </w:tcPr>
          <w:p>
            <w:pPr>
              <w:pStyle w:val="9"/>
              <w:numPr>
                <w:ilvl w:val="0"/>
                <w:numId w:val="72"/>
              </w:numPr>
              <w:tabs>
                <w:tab w:val="left" w:pos="290"/>
              </w:tabs>
              <w:spacing w:before="41" w:after="0" w:line="324" w:lineRule="auto"/>
              <w:ind w:left="108" w:right="134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年度县级扶贫资金项目计划或贫困</w:t>
            </w:r>
            <w:r>
              <w:rPr>
                <w:sz w:val="18"/>
              </w:rPr>
              <w:t>县涉农资金统筹整合方案（</w:t>
            </w:r>
            <w:r>
              <w:rPr>
                <w:spacing w:val="-5"/>
                <w:sz w:val="18"/>
              </w:rPr>
              <w:t>含调整方</w:t>
            </w:r>
            <w:r>
              <w:rPr>
                <w:sz w:val="18"/>
              </w:rPr>
              <w:t>案）</w:t>
            </w:r>
          </w:p>
          <w:p>
            <w:pPr>
              <w:pStyle w:val="9"/>
              <w:spacing w:before="2"/>
              <w:ind w:left="108"/>
              <w:rPr>
                <w:sz w:val="18"/>
              </w:rPr>
            </w:pPr>
            <w:r>
              <w:rPr>
                <w:spacing w:val="-27"/>
                <w:sz w:val="18"/>
              </w:rPr>
              <w:t>·</w:t>
            </w:r>
            <w:r>
              <w:rPr>
                <w:spacing w:val="-4"/>
                <w:sz w:val="18"/>
              </w:rPr>
              <w:t>计划安排情况</w:t>
            </w:r>
            <w:r>
              <w:rPr>
                <w:sz w:val="18"/>
              </w:rPr>
              <w:t>（资金计划批复文件</w:t>
            </w:r>
            <w:r>
              <w:rPr>
                <w:spacing w:val="-12"/>
                <w:sz w:val="18"/>
              </w:rPr>
              <w:t>）</w:t>
            </w:r>
          </w:p>
          <w:p>
            <w:pPr>
              <w:pStyle w:val="9"/>
              <w:numPr>
                <w:ilvl w:val="0"/>
                <w:numId w:val="72"/>
              </w:numPr>
              <w:tabs>
                <w:tab w:val="left" w:pos="290"/>
              </w:tabs>
              <w:spacing w:before="2" w:after="0" w:line="310" w:lineRule="atLeast"/>
              <w:ind w:left="108" w:right="134" w:firstLine="0"/>
              <w:jc w:val="both"/>
              <w:rPr>
                <w:sz w:val="18"/>
              </w:rPr>
            </w:pPr>
            <w:r>
              <w:rPr>
                <w:sz w:val="18"/>
              </w:rPr>
              <w:t>计划完成情况（</w:t>
            </w:r>
            <w:r>
              <w:rPr>
                <w:spacing w:val="-3"/>
                <w:sz w:val="18"/>
              </w:rPr>
              <w:t>项目建设完成、资</w:t>
            </w:r>
            <w:r>
              <w:rPr>
                <w:spacing w:val="-2"/>
                <w:sz w:val="18"/>
              </w:rPr>
              <w:t>金使用、绩效目标和减贫机制实现情</w:t>
            </w:r>
            <w:r>
              <w:rPr>
                <w:sz w:val="18"/>
              </w:rPr>
              <w:t>况等）</w:t>
            </w:r>
          </w:p>
        </w:tc>
        <w:tc>
          <w:tcPr>
            <w:tcW w:w="198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信息形成（变更） 20 个工作日内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9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9"/>
              <w:numPr>
                <w:ilvl w:val="0"/>
                <w:numId w:val="73"/>
              </w:numPr>
              <w:tabs>
                <w:tab w:val="left" w:pos="288"/>
              </w:tabs>
              <w:spacing w:before="1" w:after="0" w:line="324" w:lineRule="auto"/>
              <w:ind w:left="106" w:right="165" w:firstLine="0"/>
              <w:jc w:val="left"/>
              <w:rPr>
                <w:sz w:val="18"/>
              </w:rPr>
            </w:pPr>
            <w:r>
              <w:rPr>
                <w:sz w:val="18"/>
              </w:rPr>
              <w:t>办事处/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</w:tbl>
    <w:p>
      <w:pPr>
        <w:spacing w:after="0"/>
        <w:jc w:val="center"/>
        <w:rPr>
          <w:rFonts w:ascii="Calibri" w:hAnsi="Calibri"/>
          <w:sz w:val="18"/>
        </w:rPr>
        <w:sectPr>
          <w:pgSz w:w="16840" w:h="11910" w:orient="landscape"/>
          <w:pgMar w:top="1100" w:right="460" w:bottom="1300" w:left="340" w:header="0" w:footer="1116" w:gutter="0"/>
          <w:pgNumType w:fmt="decimal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5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5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扶贫资金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9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精准扶贫贷款</w:t>
            </w:r>
          </w:p>
        </w:tc>
        <w:tc>
          <w:tcPr>
            <w:tcW w:w="313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9"/>
              <w:numPr>
                <w:ilvl w:val="0"/>
                <w:numId w:val="74"/>
              </w:numPr>
              <w:tabs>
                <w:tab w:val="left" w:pos="290"/>
              </w:tabs>
              <w:spacing w:before="0" w:after="0" w:line="324" w:lineRule="auto"/>
              <w:ind w:left="108" w:right="134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扶贫小额信贷的贷款对象、用途、</w:t>
            </w:r>
            <w:r>
              <w:rPr>
                <w:sz w:val="18"/>
              </w:rPr>
              <w:t>额度、期限、利率等情况</w:t>
            </w:r>
          </w:p>
          <w:p>
            <w:pPr>
              <w:pStyle w:val="9"/>
              <w:numPr>
                <w:ilvl w:val="0"/>
                <w:numId w:val="74"/>
              </w:numPr>
              <w:tabs>
                <w:tab w:val="left" w:pos="290"/>
              </w:tabs>
              <w:spacing w:before="2" w:after="0" w:line="324" w:lineRule="auto"/>
              <w:ind w:left="108" w:right="134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享受扶贫贴息贷款的企业、专业合作社等经营主体的名称、贷款额度、期限、贴息规模和带贫减贫机制等情</w:t>
            </w:r>
            <w:r>
              <w:rPr>
                <w:sz w:val="18"/>
              </w:rPr>
              <w:t>况</w:t>
            </w:r>
          </w:p>
        </w:tc>
        <w:tc>
          <w:tcPr>
            <w:tcW w:w="198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1"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每年底前集中公布1 次当年情况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9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9"/>
              <w:numPr>
                <w:ilvl w:val="0"/>
                <w:numId w:val="75"/>
              </w:numPr>
              <w:tabs>
                <w:tab w:val="left" w:pos="288"/>
              </w:tabs>
              <w:spacing w:before="0" w:after="0" w:line="324" w:lineRule="auto"/>
              <w:ind w:left="106" w:right="165" w:firstLine="0"/>
              <w:jc w:val="left"/>
              <w:rPr>
                <w:sz w:val="18"/>
              </w:rPr>
            </w:pPr>
            <w:r>
              <w:rPr>
                <w:sz w:val="18"/>
              </w:rPr>
              <w:t>办事处/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</w:trPr>
        <w:tc>
          <w:tcPr>
            <w:tcW w:w="5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监督管理</w:t>
            </w: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监督举报</w:t>
            </w:r>
          </w:p>
        </w:tc>
        <w:tc>
          <w:tcPr>
            <w:tcW w:w="313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监督电话（12317）</w:t>
            </w:r>
          </w:p>
        </w:tc>
        <w:tc>
          <w:tcPr>
            <w:tcW w:w="198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28"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324" w:lineRule="auto"/>
              <w:ind w:left="108" w:right="140"/>
              <w:rPr>
                <w:sz w:val="18"/>
              </w:rPr>
            </w:pPr>
            <w:r>
              <w:rPr>
                <w:sz w:val="18"/>
              </w:rPr>
              <w:t>信息形成（变更） 20 个工作日内</w:t>
            </w: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9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龙河</w:t>
            </w:r>
            <w:r>
              <w:rPr>
                <w:sz w:val="18"/>
              </w:rPr>
              <w:t>街道办事处</w:t>
            </w:r>
          </w:p>
        </w:tc>
        <w:tc>
          <w:tcPr>
            <w:tcW w:w="127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numPr>
                <w:ilvl w:val="0"/>
                <w:numId w:val="76"/>
              </w:numPr>
              <w:tabs>
                <w:tab w:val="left" w:pos="288"/>
              </w:tabs>
              <w:spacing w:before="0" w:after="0" w:line="324" w:lineRule="auto"/>
              <w:ind w:left="106" w:right="165" w:firstLine="0"/>
              <w:jc w:val="left"/>
              <w:rPr>
                <w:sz w:val="18"/>
              </w:rPr>
            </w:pPr>
            <w:r>
              <w:rPr>
                <w:sz w:val="18"/>
              </w:rPr>
              <w:t>办事处/</w:t>
            </w:r>
            <w:r>
              <w:rPr>
                <w:spacing w:val="-17"/>
                <w:sz w:val="18"/>
              </w:rPr>
              <w:t>村</w:t>
            </w:r>
            <w:r>
              <w:rPr>
                <w:sz w:val="18"/>
              </w:rPr>
              <w:t>公示栏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1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</w:tbl>
    <w:p/>
    <w:sectPr>
      <w:pgSz w:w="16840" w:h="11910" w:orient="landscape"/>
      <w:pgMar w:top="1100" w:right="460" w:bottom="1300" w:left="340" w:header="0" w:footer="1116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3906099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6661150</wp:posOffset>
              </wp:positionV>
              <wp:extent cx="167005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524.5pt;height:11pt;width:13.15pt;mso-position-horizontal:center;mso-position-horizontal-relative:margin;mso-position-vertical-relative:page;z-index:239060992;mso-width-relative:page;mso-height-relative:page;" filled="f" stroked="f" coordsize="21600,21600" o:gfxdata="UEsDBAoAAAAAAIdO4kAAAAAAAAAAAAAAAAAEAAAAZHJzL1BLAwQUAAAACACHTuJA766aYdcAAAAJ&#10;AQAADwAAAGRycy9kb3ducmV2LnhtbE2PzU7DMBCE70i8g7VI3KidggINcSqE4ISESMOBoxNvE6vx&#10;OsTuD2/P9gS33ZnV7Dfl+uRHccA5ukAasoUCgdQF66jX8Nm83jyAiMmQNWMg1PCDEdbV5UVpChuO&#10;VONhk3rBIRQLo2FIaSqkjN2A3sRFmJDY24bZm8Tr3Es7myOH+1EulcqlN474w2AmfB6w2232XsPT&#10;F9Uv7vu9/ai3tWualaK3fKf19VWmHkEkPKW/YzjjMzpUzNSGPdkoRg1cJLGq7lY8sb/Mb0G0Z+U+&#10;UyCrUv5vUP0CUEsDBBQAAAAIAIdO4kBiz/ZnnAEAACMDAAAOAAAAZHJzL2Uyb0RvYy54bWytUkuO&#10;EzEQ3SNxB8t74k4QA7TSGQmNBiEhQBo4gOO205Zsl1X2pDsXgBuwYsOec+UclJ10hs8OsbHLVeXn&#10;9155fT15x/Yak4XQ8eWi4UwHBb0Nu45/+nj75AVnKcvQSwdBd/ygE7/ePH60HmOrVzCA6zUyAgmp&#10;HWPHh5xjK0RSg/YyLSDqQEUD6GWmI+5Ej3IkdO/EqmmuxAjYRwSlU6LszanINxXfGK3ye2OSzsx1&#10;nLjlumJdt2UVm7VsdyjjYNWZhvwHFl7aQI9eoG5kluwe7V9Q3iqEBCYvFHgBxlilqwZSs2z+UHM3&#10;yKirFjInxYtN6f/Bqnf7D8hs3/EVZ0F6GtHx65fjtx/H75/ZqtgzxtRS112kvjy9gonGPOcTJYvq&#10;yaAvO+lhVCejDxdz9ZSZKpeunjfNM84UlZZPX9KhoIiHyxFTfq3BsxJ0HGl21VK5f5vyqXVuKW8F&#10;uLXO1fm58FuCMEtGFOYnhiXK03Y6y9lCfyA17k0gJ8uvmAOcg+0c3Ee0u4HoVM0VkiZReZ9/TRn1&#10;r+f68MPf3v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766aYdcAAAAJAQAADwAAAAAAAAABACAA&#10;AAAiAAAAZHJzL2Rvd25yZXYueG1sUEsBAhQAFAAAAAgAh07iQGLP9mecAQAAIwMAAA4AAAAAAAAA&#10;AQAgAAAAJg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3906201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6661150</wp:posOffset>
              </wp:positionV>
              <wp:extent cx="167005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524.5pt;height:11pt;width:13.15pt;mso-position-horizontal:center;mso-position-horizontal-relative:margin;mso-position-vertical-relative:page;z-index:239062016;mso-width-relative:page;mso-height-relative:page;" filled="f" stroked="f" coordsize="21600,21600" o:gfxdata="UEsDBAoAAAAAAIdO4kAAAAAAAAAAAAAAAAAEAAAAZHJzL1BLAwQUAAAACACHTuJA766aYdcAAAAJ&#10;AQAADwAAAGRycy9kb3ducmV2LnhtbE2PzU7DMBCE70i8g7VI3KidggINcSqE4ISESMOBoxNvE6vx&#10;OsTuD2/P9gS33ZnV7Dfl+uRHccA5ukAasoUCgdQF66jX8Nm83jyAiMmQNWMg1PCDEdbV5UVpChuO&#10;VONhk3rBIRQLo2FIaSqkjN2A3sRFmJDY24bZm8Tr3Es7myOH+1EulcqlN474w2AmfB6w2232XsPT&#10;F9Uv7vu9/ai3tWualaK3fKf19VWmHkEkPKW/YzjjMzpUzNSGPdkoRg1cJLGq7lY8sb/Mb0G0Z+U+&#10;UyCrUv5vUP0CUEsDBBQAAAAIAIdO4kCXPt/EnQEAACMDAAAOAAAAZHJzL2Uyb0RvYy54bWytUs1O&#10;GzEQviP1HSzfG2+ISmGVDRJCVJUqWgl4AMdrZy35T2OT3bxA+wacuHDnufIcHTvZQMsNcbHHM+PP&#10;3/eN5+eDNWQtIWrvGjqdVJRIJ3yr3aqhd7dXn08piYm7lhvvZEM3MtLzxaejeR9qeew7b1oJBEFc&#10;rPvQ0C6lUDMWRSctjxMfpMOi8mB5wiOsWAu8R3Rr2HFVnbDeQxvACxkjZi93Rboo+EpJkX4qFWUi&#10;pqHILZUVyrrMK1vMeb0CHjot9jT4O1hYrh0+eoC65ImTe9BvoKwW4KNXaSK8ZV4pLWTRgGqm1X9q&#10;bjoeZNGC5sRwsCl+HKy4Xv8CotuGzihx3OKItg9/to/P26ffZJbt6UOssesmYF8aLvyAYx7zEZNZ&#10;9aDA5h31EKyj0ZuDuXJIRORLJ1+r6gslAkvT2RkeMgp7uRwgpm/SW5KDhgLOrljK1z9i2rWOLfkt&#10;56+0MWV+xv2TQMycYZn5jmGO0rAc9nKWvt2gGvPdoZP5V4wBjMFyDO4D6FWHdIrmAomTKLz3vyaP&#10;+vW5PPzytxd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O+ummHXAAAACQEAAA8AAAAAAAAAAQAg&#10;AAAAIgAAAGRycy9kb3ducmV2LnhtbFBLAQIUABQAAAAIAIdO4kCXPt/EnQEAACMDAAAOAAAAAAAA&#10;AAEAIAAAACY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12"/>
      </w:rPr>
    </w:pPr>
    <w:r>
      <mc:AlternateContent>
        <mc:Choice Requires="wps">
          <w:drawing>
            <wp:anchor distT="0" distB="0" distL="114300" distR="114300" simplePos="0" relativeHeight="23906304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6661150</wp:posOffset>
              </wp:positionV>
              <wp:extent cx="167005" cy="1397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524.5pt;height:11pt;width:13.15pt;mso-position-horizontal:center;mso-position-horizontal-relative:margin;mso-position-vertical-relative:page;z-index:239063040;mso-width-relative:page;mso-height-relative:page;" filled="f" stroked="f" coordsize="21600,21600" o:gfxdata="UEsDBAoAAAAAAIdO4kAAAAAAAAAAAAAAAAAEAAAAZHJzL1BLAwQUAAAACACHTuJA766aYdcAAAAJ&#10;AQAADwAAAGRycy9kb3ducmV2LnhtbE2PzU7DMBCE70i8g7VI3KidggINcSqE4ISESMOBoxNvE6vx&#10;OsTuD2/P9gS33ZnV7Dfl+uRHccA5ukAasoUCgdQF66jX8Nm83jyAiMmQNWMg1PCDEdbV5UVpChuO&#10;VONhk3rBIRQLo2FIaSqkjN2A3sRFmJDY24bZm8Tr3Es7myOH+1EulcqlN474w2AmfB6w2232XsPT&#10;F9Uv7vu9/ai3tWualaK3fKf19VWmHkEkPKW/YzjjMzpUzNSGPdkoRg1cJLGq7lY8sb/Mb0G0Z+U+&#10;UyCrUv5vUP0CUEsDBBQAAAAIAIdO4kDe5+AbnQEAACMDAAAOAAAAZHJzL2Uyb0RvYy54bWytUkuO&#10;EzEQ3SNxB8t74s4wDNBKZyQ0GoSEAGngAI7bTluyXVbZk+5cAG7Aig17zpVzUHbSGT47xMYuV5Wf&#10;33vl1fXkHdtpTBZCx5eLhjMdFPQ2bDv+6ePtkxecpSxDLx0E3fG9Tvx6/fjRaoytvoABXK+REUhI&#10;7Rg7PuQcWyGSGrSXaQFRByoaQC8zHXErepQjoXsnLprmSoyAfURQOiXK3hyLfF3xjdEqvzcm6cxc&#10;x4lbrivWdVNWsV7JdosyDladaMh/YOGlDfToGepGZsnu0f4F5a1CSGDyQoEXYIxVumogNcvmDzV3&#10;g4y6aiFzUjzblP4frHq3+4DM9h2/5CxITyM6fP1y+Pbj8P0zuyz2jDG11HUXqS9Pr2CiMc/5RMmi&#10;ejLoy056GNXJ6P3ZXD1lpsqlq+dN84wzRaXl05d0KCji4XLElF9r8KwEHUeaXbVU7t6mfGydW8pb&#10;AW6tc3V+LvyWIMySEYX5kWGJ8rSZTnI20O9JjXsTyMnyK+YA52AzB/cR7XYgOlVzhaRJVN6nX1NG&#10;/eu5Pvzwt9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O+ummHXAAAACQEAAA8AAAAAAAAAAQAg&#10;AAAAIgAAAGRycy9kb3ducmV2LnhtbFBLAQIUABQAAAAIAIdO4kDe5+AbnQEAACMDAAAOAAAAAAAA&#10;AAEAIAAAACY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 w:tentative="0">
      <w:start w:val="0"/>
      <w:numFmt w:val="bullet"/>
      <w:lvlText w:val="■"/>
      <w:lvlJc w:val="left"/>
      <w:pPr>
        <w:ind w:left="311" w:hanging="204"/>
      </w:pPr>
      <w:rPr>
        <w:rFonts w:hint="default" w:ascii="仿宋" w:hAnsi="仿宋" w:eastAsia="仿宋" w:cs="仿宋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8" w:hanging="2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7" w:hanging="2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6" w:hanging="2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5" w:hanging="2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64" w:hanging="2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2" w:hanging="2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81" w:hanging="2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90" w:hanging="204"/>
      </w:pPr>
      <w:rPr>
        <w:rFonts w:hint="default"/>
        <w:lang w:val="zh-CN" w:eastAsia="zh-CN" w:bidi="zh-CN"/>
      </w:rPr>
    </w:lvl>
  </w:abstractNum>
  <w:abstractNum w:abstractNumId="1">
    <w:nsid w:val="825EC3C5"/>
    <w:multiLevelType w:val="multilevel"/>
    <w:tmpl w:val="825EC3C5"/>
    <w:lvl w:ilvl="0" w:tentative="0">
      <w:start w:val="1"/>
      <w:numFmt w:val="decimal"/>
      <w:lvlText w:val="%1."/>
      <w:lvlJc w:val="left"/>
      <w:pPr>
        <w:ind w:left="290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  <w:lang w:val="zh-CN" w:eastAsia="zh-CN" w:bidi="zh-CN"/>
      </w:rPr>
    </w:lvl>
  </w:abstractNum>
  <w:abstractNum w:abstractNumId="2">
    <w:nsid w:val="883B3669"/>
    <w:multiLevelType w:val="multilevel"/>
    <w:tmpl w:val="883B3669"/>
    <w:lvl w:ilvl="0" w:tentative="0">
      <w:start w:val="0"/>
      <w:numFmt w:val="bullet"/>
      <w:lvlText w:val="■"/>
      <w:lvlJc w:val="left"/>
      <w:pPr>
        <w:ind w:left="107" w:hanging="204"/>
      </w:pPr>
      <w:rPr>
        <w:rFonts w:hint="default" w:ascii="仿宋" w:hAnsi="仿宋" w:eastAsia="仿宋" w:cs="仿宋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0" w:hanging="2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61" w:hanging="2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92" w:hanging="2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3" w:hanging="2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54" w:hanging="2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84" w:hanging="2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15" w:hanging="2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46" w:hanging="204"/>
      </w:pPr>
      <w:rPr>
        <w:rFonts w:hint="default"/>
        <w:lang w:val="zh-CN" w:eastAsia="zh-CN" w:bidi="zh-CN"/>
      </w:rPr>
    </w:lvl>
  </w:abstractNum>
  <w:abstractNum w:abstractNumId="3">
    <w:nsid w:val="91B69C97"/>
    <w:multiLevelType w:val="multilevel"/>
    <w:tmpl w:val="91B69C97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4">
    <w:nsid w:val="9377BC45"/>
    <w:multiLevelType w:val="multilevel"/>
    <w:tmpl w:val="9377BC45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5">
    <w:nsid w:val="98CD717A"/>
    <w:multiLevelType w:val="multilevel"/>
    <w:tmpl w:val="98CD717A"/>
    <w:lvl w:ilvl="0" w:tentative="0">
      <w:start w:val="0"/>
      <w:numFmt w:val="bullet"/>
      <w:lvlText w:val="■"/>
      <w:lvlJc w:val="left"/>
      <w:pPr>
        <w:ind w:left="106" w:hanging="195"/>
      </w:pPr>
      <w:rPr>
        <w:rFonts w:hint="default" w:ascii="仿宋" w:hAnsi="仿宋" w:eastAsia="仿宋" w:cs="仿宋"/>
        <w:spacing w:val="14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9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9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9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9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9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9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9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95"/>
      </w:pPr>
      <w:rPr>
        <w:rFonts w:hint="default"/>
        <w:lang w:val="zh-CN" w:eastAsia="zh-CN" w:bidi="zh-CN"/>
      </w:rPr>
    </w:lvl>
  </w:abstractNum>
  <w:abstractNum w:abstractNumId="6">
    <w:nsid w:val="9ACF65A0"/>
    <w:multiLevelType w:val="multilevel"/>
    <w:tmpl w:val="9ACF65A0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1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2" w:hanging="181"/>
      </w:pPr>
      <w:rPr>
        <w:rFonts w:hint="default"/>
        <w:lang w:val="zh-CN" w:eastAsia="zh-CN" w:bidi="zh-CN"/>
      </w:rPr>
    </w:lvl>
  </w:abstractNum>
  <w:abstractNum w:abstractNumId="7">
    <w:nsid w:val="9C11E984"/>
    <w:multiLevelType w:val="multilevel"/>
    <w:tmpl w:val="9C11E984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1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1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4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5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6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82" w:hanging="181"/>
      </w:pPr>
      <w:rPr>
        <w:rFonts w:hint="default"/>
        <w:lang w:val="zh-CN" w:eastAsia="zh-CN" w:bidi="zh-CN"/>
      </w:rPr>
    </w:lvl>
  </w:abstractNum>
  <w:abstractNum w:abstractNumId="8">
    <w:nsid w:val="9C7198AA"/>
    <w:multiLevelType w:val="multilevel"/>
    <w:tmpl w:val="9C7198AA"/>
    <w:lvl w:ilvl="0" w:tentative="0">
      <w:start w:val="0"/>
      <w:numFmt w:val="bullet"/>
      <w:lvlText w:val="■"/>
      <w:lvlJc w:val="left"/>
      <w:pPr>
        <w:ind w:left="106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81"/>
      </w:pPr>
      <w:rPr>
        <w:rFonts w:hint="default"/>
        <w:lang w:val="zh-CN" w:eastAsia="zh-CN" w:bidi="zh-CN"/>
      </w:rPr>
    </w:lvl>
  </w:abstractNum>
  <w:abstractNum w:abstractNumId="9">
    <w:nsid w:val="9D5D7490"/>
    <w:multiLevelType w:val="multilevel"/>
    <w:tmpl w:val="9D5D7490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10">
    <w:nsid w:val="9DFC6F65"/>
    <w:multiLevelType w:val="multilevel"/>
    <w:tmpl w:val="9DFC6F65"/>
    <w:lvl w:ilvl="0" w:tentative="0">
      <w:start w:val="0"/>
      <w:numFmt w:val="bullet"/>
      <w:lvlText w:val="■"/>
      <w:lvlJc w:val="left"/>
      <w:pPr>
        <w:ind w:left="106" w:hanging="195"/>
      </w:pPr>
      <w:rPr>
        <w:rFonts w:hint="default" w:ascii="仿宋" w:hAnsi="仿宋" w:eastAsia="仿宋" w:cs="仿宋"/>
        <w:spacing w:val="14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9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9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9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9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9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9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9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95"/>
      </w:pPr>
      <w:rPr>
        <w:rFonts w:hint="default"/>
        <w:lang w:val="zh-CN" w:eastAsia="zh-CN" w:bidi="zh-CN"/>
      </w:rPr>
    </w:lvl>
  </w:abstractNum>
  <w:abstractNum w:abstractNumId="11">
    <w:nsid w:val="9F81B9F9"/>
    <w:multiLevelType w:val="multilevel"/>
    <w:tmpl w:val="9F81B9F9"/>
    <w:lvl w:ilvl="0" w:tentative="0">
      <w:start w:val="0"/>
      <w:numFmt w:val="bullet"/>
      <w:lvlText w:val="■"/>
      <w:lvlJc w:val="left"/>
      <w:pPr>
        <w:ind w:left="107" w:hanging="204"/>
      </w:pPr>
      <w:rPr>
        <w:rFonts w:hint="default" w:ascii="仿宋" w:hAnsi="仿宋" w:eastAsia="仿宋" w:cs="仿宋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0" w:hanging="2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61" w:hanging="2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92" w:hanging="2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3" w:hanging="2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54" w:hanging="2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84" w:hanging="2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15" w:hanging="2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46" w:hanging="204"/>
      </w:pPr>
      <w:rPr>
        <w:rFonts w:hint="default"/>
        <w:lang w:val="zh-CN" w:eastAsia="zh-CN" w:bidi="zh-CN"/>
      </w:rPr>
    </w:lvl>
  </w:abstractNum>
  <w:abstractNum w:abstractNumId="12">
    <w:nsid w:val="A0C93552"/>
    <w:multiLevelType w:val="multilevel"/>
    <w:tmpl w:val="A0C93552"/>
    <w:lvl w:ilvl="0" w:tentative="0">
      <w:start w:val="0"/>
      <w:numFmt w:val="bullet"/>
      <w:lvlText w:val="■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4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89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4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7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99" w:hanging="181"/>
      </w:pPr>
      <w:rPr>
        <w:rFonts w:hint="default"/>
        <w:lang w:val="zh-CN" w:eastAsia="zh-CN" w:bidi="zh-CN"/>
      </w:rPr>
    </w:lvl>
  </w:abstractNum>
  <w:abstractNum w:abstractNumId="13">
    <w:nsid w:val="A0F05207"/>
    <w:multiLevelType w:val="multilevel"/>
    <w:tmpl w:val="A0F05207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  <w:lang w:val="zh-CN" w:eastAsia="zh-CN" w:bidi="zh-CN"/>
      </w:rPr>
    </w:lvl>
  </w:abstractNum>
  <w:abstractNum w:abstractNumId="14">
    <w:nsid w:val="A9AC3AA7"/>
    <w:multiLevelType w:val="multilevel"/>
    <w:tmpl w:val="A9AC3AA7"/>
    <w:lvl w:ilvl="0" w:tentative="0">
      <w:start w:val="1"/>
      <w:numFmt w:val="decimal"/>
      <w:lvlText w:val="%1."/>
      <w:lvlJc w:val="left"/>
      <w:pPr>
        <w:ind w:left="290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  <w:lang w:val="zh-CN" w:eastAsia="zh-CN" w:bidi="zh-CN"/>
      </w:rPr>
    </w:lvl>
  </w:abstractNum>
  <w:abstractNum w:abstractNumId="15">
    <w:nsid w:val="AAF3F3FA"/>
    <w:multiLevelType w:val="multilevel"/>
    <w:tmpl w:val="AAF3F3FA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16">
    <w:nsid w:val="B0ED9BEA"/>
    <w:multiLevelType w:val="multilevel"/>
    <w:tmpl w:val="B0ED9BEA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17">
    <w:nsid w:val="B23A94A9"/>
    <w:multiLevelType w:val="multilevel"/>
    <w:tmpl w:val="B23A94A9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  <w:lang w:val="zh-CN" w:eastAsia="zh-CN" w:bidi="zh-CN"/>
      </w:rPr>
    </w:lvl>
  </w:abstractNum>
  <w:abstractNum w:abstractNumId="18">
    <w:nsid w:val="B53F3350"/>
    <w:multiLevelType w:val="multilevel"/>
    <w:tmpl w:val="B53F3350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19">
    <w:nsid w:val="BCECA0B4"/>
    <w:multiLevelType w:val="multilevel"/>
    <w:tmpl w:val="BCECA0B4"/>
    <w:lvl w:ilvl="0" w:tentative="0">
      <w:start w:val="3"/>
      <w:numFmt w:val="decimal"/>
      <w:lvlText w:val="%1."/>
      <w:lvlJc w:val="left"/>
      <w:pPr>
        <w:ind w:left="290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  <w:lang w:val="zh-CN" w:eastAsia="zh-CN" w:bidi="zh-CN"/>
      </w:rPr>
    </w:lvl>
  </w:abstractNum>
  <w:abstractNum w:abstractNumId="20">
    <w:nsid w:val="BDA1395C"/>
    <w:multiLevelType w:val="multilevel"/>
    <w:tmpl w:val="BDA1395C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1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2" w:hanging="181"/>
      </w:pPr>
      <w:rPr>
        <w:rFonts w:hint="default"/>
        <w:lang w:val="zh-CN" w:eastAsia="zh-CN" w:bidi="zh-CN"/>
      </w:rPr>
    </w:lvl>
  </w:abstractNum>
  <w:abstractNum w:abstractNumId="21">
    <w:nsid w:val="BE8A4F4C"/>
    <w:multiLevelType w:val="multilevel"/>
    <w:tmpl w:val="BE8A4F4C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22">
    <w:nsid w:val="BF50FE6B"/>
    <w:multiLevelType w:val="multilevel"/>
    <w:tmpl w:val="BF50FE6B"/>
    <w:lvl w:ilvl="0" w:tentative="0">
      <w:start w:val="1"/>
      <w:numFmt w:val="decimal"/>
      <w:lvlText w:val="%1."/>
      <w:lvlJc w:val="left"/>
      <w:pPr>
        <w:ind w:left="290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  <w:lang w:val="zh-CN" w:eastAsia="zh-CN" w:bidi="zh-CN"/>
      </w:rPr>
    </w:lvl>
  </w:abstractNum>
  <w:abstractNum w:abstractNumId="23">
    <w:nsid w:val="C0915F4F"/>
    <w:multiLevelType w:val="multilevel"/>
    <w:tmpl w:val="C0915F4F"/>
    <w:lvl w:ilvl="0" w:tentative="0">
      <w:start w:val="0"/>
      <w:numFmt w:val="bullet"/>
      <w:lvlText w:val="■"/>
      <w:lvlJc w:val="left"/>
      <w:pPr>
        <w:ind w:left="308" w:hanging="202"/>
      </w:pPr>
      <w:rPr>
        <w:rFonts w:hint="default" w:ascii="仿宋" w:hAnsi="仿宋" w:eastAsia="仿宋" w:cs="仿宋"/>
        <w:spacing w:val="2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1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25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66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08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50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291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33" w:hanging="202"/>
      </w:pPr>
      <w:rPr>
        <w:rFonts w:hint="default"/>
        <w:lang w:val="zh-CN" w:eastAsia="zh-CN" w:bidi="zh-CN"/>
      </w:rPr>
    </w:lvl>
  </w:abstractNum>
  <w:abstractNum w:abstractNumId="24">
    <w:nsid w:val="C4E0D24A"/>
    <w:multiLevelType w:val="multilevel"/>
    <w:tmpl w:val="C4E0D24A"/>
    <w:lvl w:ilvl="0" w:tentative="0">
      <w:start w:val="0"/>
      <w:numFmt w:val="bullet"/>
      <w:lvlText w:val="■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4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89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4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7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99" w:hanging="181"/>
      </w:pPr>
      <w:rPr>
        <w:rFonts w:hint="default"/>
        <w:lang w:val="zh-CN" w:eastAsia="zh-CN" w:bidi="zh-CN"/>
      </w:rPr>
    </w:lvl>
  </w:abstractNum>
  <w:abstractNum w:abstractNumId="25">
    <w:nsid w:val="C90D1B09"/>
    <w:multiLevelType w:val="multilevel"/>
    <w:tmpl w:val="C90D1B09"/>
    <w:lvl w:ilvl="0" w:tentative="0">
      <w:start w:val="0"/>
      <w:numFmt w:val="bullet"/>
      <w:lvlText w:val="■"/>
      <w:lvlJc w:val="left"/>
      <w:pPr>
        <w:ind w:left="107" w:hanging="204"/>
      </w:pPr>
      <w:rPr>
        <w:rFonts w:hint="default" w:ascii="仿宋" w:hAnsi="仿宋" w:eastAsia="仿宋" w:cs="仿宋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0" w:hanging="2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61" w:hanging="2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92" w:hanging="2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3" w:hanging="2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54" w:hanging="2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84" w:hanging="2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15" w:hanging="2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46" w:hanging="204"/>
      </w:pPr>
      <w:rPr>
        <w:rFonts w:hint="default"/>
        <w:lang w:val="zh-CN" w:eastAsia="zh-CN" w:bidi="zh-CN"/>
      </w:rPr>
    </w:lvl>
  </w:abstractNum>
  <w:abstractNum w:abstractNumId="26">
    <w:nsid w:val="CD699D1D"/>
    <w:multiLevelType w:val="multilevel"/>
    <w:tmpl w:val="CD699D1D"/>
    <w:lvl w:ilvl="0" w:tentative="0">
      <w:start w:val="0"/>
      <w:numFmt w:val="bullet"/>
      <w:lvlText w:val="·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6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4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3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1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0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8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181"/>
      </w:pPr>
      <w:rPr>
        <w:rFonts w:hint="default"/>
        <w:lang w:val="zh-CN" w:eastAsia="zh-CN" w:bidi="zh-CN"/>
      </w:rPr>
    </w:lvl>
  </w:abstractNum>
  <w:abstractNum w:abstractNumId="27">
    <w:nsid w:val="D1EB1714"/>
    <w:multiLevelType w:val="multilevel"/>
    <w:tmpl w:val="D1EB1714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28">
    <w:nsid w:val="D7D140E4"/>
    <w:multiLevelType w:val="multilevel"/>
    <w:tmpl w:val="D7D140E4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29">
    <w:nsid w:val="E0294EC7"/>
    <w:multiLevelType w:val="multilevel"/>
    <w:tmpl w:val="E0294EC7"/>
    <w:lvl w:ilvl="0" w:tentative="0">
      <w:start w:val="0"/>
      <w:numFmt w:val="bullet"/>
      <w:lvlText w:val="■"/>
      <w:lvlJc w:val="left"/>
      <w:pPr>
        <w:ind w:left="311" w:hanging="204"/>
      </w:pPr>
      <w:rPr>
        <w:rFonts w:hint="default" w:ascii="仿宋" w:hAnsi="仿宋" w:eastAsia="仿宋" w:cs="仿宋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8" w:hanging="2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7" w:hanging="2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6" w:hanging="2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5" w:hanging="2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64" w:hanging="2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2" w:hanging="2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81" w:hanging="2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90" w:hanging="204"/>
      </w:pPr>
      <w:rPr>
        <w:rFonts w:hint="default"/>
        <w:lang w:val="zh-CN" w:eastAsia="zh-CN" w:bidi="zh-CN"/>
      </w:rPr>
    </w:lvl>
  </w:abstractNum>
  <w:abstractNum w:abstractNumId="30">
    <w:nsid w:val="E504947C"/>
    <w:multiLevelType w:val="multilevel"/>
    <w:tmpl w:val="E504947C"/>
    <w:lvl w:ilvl="0" w:tentative="0">
      <w:start w:val="0"/>
      <w:numFmt w:val="bullet"/>
      <w:lvlText w:val="■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4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89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4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7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99" w:hanging="181"/>
      </w:pPr>
      <w:rPr>
        <w:rFonts w:hint="default"/>
        <w:lang w:val="zh-CN" w:eastAsia="zh-CN" w:bidi="zh-CN"/>
      </w:rPr>
    </w:lvl>
  </w:abstractNum>
  <w:abstractNum w:abstractNumId="31">
    <w:nsid w:val="F0E89278"/>
    <w:multiLevelType w:val="multilevel"/>
    <w:tmpl w:val="F0E89278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32">
    <w:nsid w:val="F3A33954"/>
    <w:multiLevelType w:val="multilevel"/>
    <w:tmpl w:val="F3A33954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1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1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0" w:hanging="181"/>
      </w:pPr>
      <w:rPr>
        <w:rFonts w:hint="default"/>
        <w:lang w:val="zh-CN" w:eastAsia="zh-CN" w:bidi="zh-CN"/>
      </w:rPr>
    </w:lvl>
  </w:abstractNum>
  <w:abstractNum w:abstractNumId="33">
    <w:nsid w:val="F4A942FE"/>
    <w:multiLevelType w:val="multilevel"/>
    <w:tmpl w:val="F4A942FE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1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1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0" w:hanging="181"/>
      </w:pPr>
      <w:rPr>
        <w:rFonts w:hint="default"/>
        <w:lang w:val="zh-CN" w:eastAsia="zh-CN" w:bidi="zh-CN"/>
      </w:rPr>
    </w:lvl>
  </w:abstractNum>
  <w:abstractNum w:abstractNumId="34">
    <w:nsid w:val="F585BF25"/>
    <w:multiLevelType w:val="multilevel"/>
    <w:tmpl w:val="F585BF25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1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1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4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5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6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82" w:hanging="181"/>
      </w:pPr>
      <w:rPr>
        <w:rFonts w:hint="default"/>
        <w:lang w:val="zh-CN" w:eastAsia="zh-CN" w:bidi="zh-CN"/>
      </w:rPr>
    </w:lvl>
  </w:abstractNum>
  <w:abstractNum w:abstractNumId="35">
    <w:nsid w:val="F689643B"/>
    <w:multiLevelType w:val="multilevel"/>
    <w:tmpl w:val="F689643B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  <w:lang w:val="zh-CN" w:eastAsia="zh-CN" w:bidi="zh-CN"/>
      </w:rPr>
    </w:lvl>
  </w:abstractNum>
  <w:abstractNum w:abstractNumId="36">
    <w:nsid w:val="FEC2EA36"/>
    <w:multiLevelType w:val="multilevel"/>
    <w:tmpl w:val="FEC2EA36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  <w:lang w:val="zh-CN" w:eastAsia="zh-CN" w:bidi="zh-CN"/>
      </w:rPr>
    </w:lvl>
  </w:abstractNum>
  <w:abstractNum w:abstractNumId="37">
    <w:nsid w:val="01836A6D"/>
    <w:multiLevelType w:val="multilevel"/>
    <w:tmpl w:val="01836A6D"/>
    <w:lvl w:ilvl="0" w:tentative="0">
      <w:start w:val="1"/>
      <w:numFmt w:val="decimal"/>
      <w:lvlText w:val="%1."/>
      <w:lvlJc w:val="left"/>
      <w:pPr>
        <w:ind w:left="290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  <w:lang w:val="zh-CN" w:eastAsia="zh-CN" w:bidi="zh-CN"/>
      </w:rPr>
    </w:lvl>
  </w:abstractNum>
  <w:abstractNum w:abstractNumId="38">
    <w:nsid w:val="03A63A41"/>
    <w:multiLevelType w:val="multilevel"/>
    <w:tmpl w:val="03A63A41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1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62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93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24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5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86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217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48" w:hanging="200"/>
      </w:pPr>
      <w:rPr>
        <w:rFonts w:hint="default"/>
        <w:lang w:val="zh-CN" w:eastAsia="zh-CN" w:bidi="zh-CN"/>
      </w:rPr>
    </w:lvl>
  </w:abstractNum>
  <w:abstractNum w:abstractNumId="39">
    <w:nsid w:val="03C240C0"/>
    <w:multiLevelType w:val="multilevel"/>
    <w:tmpl w:val="03C240C0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1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1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0" w:hanging="181"/>
      </w:pPr>
      <w:rPr>
        <w:rFonts w:hint="default"/>
        <w:lang w:val="zh-CN" w:eastAsia="zh-CN" w:bidi="zh-CN"/>
      </w:rPr>
    </w:lvl>
  </w:abstractNum>
  <w:abstractNum w:abstractNumId="40">
    <w:nsid w:val="0709FD3E"/>
    <w:multiLevelType w:val="multilevel"/>
    <w:tmpl w:val="0709FD3E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41">
    <w:nsid w:val="0CEF100B"/>
    <w:multiLevelType w:val="multilevel"/>
    <w:tmpl w:val="0CEF100B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42">
    <w:nsid w:val="0F9F9CCA"/>
    <w:multiLevelType w:val="multilevel"/>
    <w:tmpl w:val="0F9F9CCA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43">
    <w:nsid w:val="10D591E5"/>
    <w:multiLevelType w:val="multilevel"/>
    <w:tmpl w:val="10D591E5"/>
    <w:lvl w:ilvl="0" w:tentative="0">
      <w:start w:val="3"/>
      <w:numFmt w:val="decimal"/>
      <w:lvlText w:val="%1."/>
      <w:lvlJc w:val="left"/>
      <w:pPr>
        <w:ind w:left="290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  <w:lang w:val="zh-CN" w:eastAsia="zh-CN" w:bidi="zh-CN"/>
      </w:rPr>
    </w:lvl>
  </w:abstractNum>
  <w:abstractNum w:abstractNumId="44">
    <w:nsid w:val="10F0DB0B"/>
    <w:multiLevelType w:val="multilevel"/>
    <w:tmpl w:val="10F0DB0B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1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1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0" w:hanging="181"/>
      </w:pPr>
      <w:rPr>
        <w:rFonts w:hint="default"/>
        <w:lang w:val="zh-CN" w:eastAsia="zh-CN" w:bidi="zh-CN"/>
      </w:rPr>
    </w:lvl>
  </w:abstractNum>
  <w:abstractNum w:abstractNumId="45">
    <w:nsid w:val="12EADF99"/>
    <w:multiLevelType w:val="multilevel"/>
    <w:tmpl w:val="12EADF99"/>
    <w:lvl w:ilvl="0" w:tentative="0">
      <w:start w:val="0"/>
      <w:numFmt w:val="bullet"/>
      <w:lvlText w:val="■"/>
      <w:lvlJc w:val="left"/>
      <w:pPr>
        <w:ind w:left="308" w:hanging="202"/>
      </w:pPr>
      <w:rPr>
        <w:rFonts w:hint="default" w:ascii="仿宋" w:hAnsi="仿宋" w:eastAsia="仿宋" w:cs="仿宋"/>
        <w:spacing w:val="2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1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25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66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08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50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291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33" w:hanging="202"/>
      </w:pPr>
      <w:rPr>
        <w:rFonts w:hint="default"/>
        <w:lang w:val="zh-CN" w:eastAsia="zh-CN" w:bidi="zh-CN"/>
      </w:rPr>
    </w:lvl>
  </w:abstractNum>
  <w:abstractNum w:abstractNumId="46">
    <w:nsid w:val="1450273B"/>
    <w:multiLevelType w:val="multilevel"/>
    <w:tmpl w:val="1450273B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47">
    <w:nsid w:val="18F74015"/>
    <w:multiLevelType w:val="multilevel"/>
    <w:tmpl w:val="18F74015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  <w:lang w:val="zh-CN" w:eastAsia="zh-CN" w:bidi="zh-CN"/>
      </w:rPr>
    </w:lvl>
  </w:abstractNum>
  <w:abstractNum w:abstractNumId="48">
    <w:nsid w:val="1AD50295"/>
    <w:multiLevelType w:val="multilevel"/>
    <w:tmpl w:val="1AD50295"/>
    <w:lvl w:ilvl="0" w:tentative="0">
      <w:start w:val="3"/>
      <w:numFmt w:val="decimal"/>
      <w:lvlText w:val="%1."/>
      <w:lvlJc w:val="left"/>
      <w:pPr>
        <w:ind w:left="290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  <w:lang w:val="zh-CN" w:eastAsia="zh-CN" w:bidi="zh-CN"/>
      </w:rPr>
    </w:lvl>
  </w:abstractNum>
  <w:abstractNum w:abstractNumId="49">
    <w:nsid w:val="1BCBBCF0"/>
    <w:multiLevelType w:val="multilevel"/>
    <w:tmpl w:val="1BCBBCF0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50">
    <w:nsid w:val="1C257C7B"/>
    <w:multiLevelType w:val="multilevel"/>
    <w:tmpl w:val="1C257C7B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51">
    <w:nsid w:val="21B3B1B1"/>
    <w:multiLevelType w:val="multilevel"/>
    <w:tmpl w:val="21B3B1B1"/>
    <w:lvl w:ilvl="0" w:tentative="0">
      <w:start w:val="0"/>
      <w:numFmt w:val="bullet"/>
      <w:lvlText w:val="·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64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49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3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1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0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8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7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56" w:hanging="181"/>
      </w:pPr>
      <w:rPr>
        <w:rFonts w:hint="default"/>
        <w:lang w:val="zh-CN" w:eastAsia="zh-CN" w:bidi="zh-CN"/>
      </w:rPr>
    </w:lvl>
  </w:abstractNum>
  <w:abstractNum w:abstractNumId="52">
    <w:nsid w:val="23E97754"/>
    <w:multiLevelType w:val="multilevel"/>
    <w:tmpl w:val="23E97754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53">
    <w:nsid w:val="251342A6"/>
    <w:multiLevelType w:val="multilevel"/>
    <w:tmpl w:val="251342A6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1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1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0" w:hanging="181"/>
      </w:pPr>
      <w:rPr>
        <w:rFonts w:hint="default"/>
        <w:lang w:val="zh-CN" w:eastAsia="zh-CN" w:bidi="zh-CN"/>
      </w:rPr>
    </w:lvl>
  </w:abstractNum>
  <w:abstractNum w:abstractNumId="54">
    <w:nsid w:val="2B3F3F89"/>
    <w:multiLevelType w:val="multilevel"/>
    <w:tmpl w:val="2B3F3F89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1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1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15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1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20" w:hanging="181"/>
      </w:pPr>
      <w:rPr>
        <w:rFonts w:hint="default"/>
        <w:lang w:val="zh-CN" w:eastAsia="zh-CN" w:bidi="zh-CN"/>
      </w:rPr>
    </w:lvl>
  </w:abstractNum>
  <w:abstractNum w:abstractNumId="55">
    <w:nsid w:val="30A0AC00"/>
    <w:multiLevelType w:val="multilevel"/>
    <w:tmpl w:val="30A0AC00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  <w:lang w:val="zh-CN" w:eastAsia="zh-CN" w:bidi="zh-CN"/>
      </w:rPr>
    </w:lvl>
  </w:abstractNum>
  <w:abstractNum w:abstractNumId="56">
    <w:nsid w:val="322D85CA"/>
    <w:multiLevelType w:val="multilevel"/>
    <w:tmpl w:val="322D85CA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57">
    <w:nsid w:val="32A7AF2D"/>
    <w:multiLevelType w:val="multilevel"/>
    <w:tmpl w:val="32A7AF2D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58">
    <w:nsid w:val="35E83B33"/>
    <w:multiLevelType w:val="multilevel"/>
    <w:tmpl w:val="35E83B33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1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62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93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24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5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86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217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48" w:hanging="200"/>
      </w:pPr>
      <w:rPr>
        <w:rFonts w:hint="default"/>
        <w:lang w:val="zh-CN" w:eastAsia="zh-CN" w:bidi="zh-CN"/>
      </w:rPr>
    </w:lvl>
  </w:abstractNum>
  <w:abstractNum w:abstractNumId="59">
    <w:nsid w:val="3B8127DF"/>
    <w:multiLevelType w:val="multilevel"/>
    <w:tmpl w:val="3B8127DF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  <w:lang w:val="zh-CN" w:eastAsia="zh-CN" w:bidi="zh-CN"/>
      </w:rPr>
    </w:lvl>
  </w:abstractNum>
  <w:abstractNum w:abstractNumId="60">
    <w:nsid w:val="40B249F9"/>
    <w:multiLevelType w:val="multilevel"/>
    <w:tmpl w:val="40B249F9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61">
    <w:nsid w:val="40F245EA"/>
    <w:multiLevelType w:val="multilevel"/>
    <w:tmpl w:val="40F245EA"/>
    <w:lvl w:ilvl="0" w:tentative="0">
      <w:start w:val="0"/>
      <w:numFmt w:val="bullet"/>
      <w:lvlText w:val="■"/>
      <w:lvlJc w:val="left"/>
      <w:pPr>
        <w:ind w:left="106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81"/>
      </w:pPr>
      <w:rPr>
        <w:rFonts w:hint="default"/>
        <w:lang w:val="zh-CN" w:eastAsia="zh-CN" w:bidi="zh-CN"/>
      </w:rPr>
    </w:lvl>
  </w:abstractNum>
  <w:abstractNum w:abstractNumId="62">
    <w:nsid w:val="4A51D704"/>
    <w:multiLevelType w:val="multilevel"/>
    <w:tmpl w:val="4A51D704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92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5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18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31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44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5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6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82" w:hanging="181"/>
      </w:pPr>
      <w:rPr>
        <w:rFonts w:hint="default"/>
        <w:lang w:val="zh-CN" w:eastAsia="zh-CN" w:bidi="zh-CN"/>
      </w:rPr>
    </w:lvl>
  </w:abstractNum>
  <w:abstractNum w:abstractNumId="63">
    <w:nsid w:val="4C3D7A74"/>
    <w:multiLevelType w:val="multilevel"/>
    <w:tmpl w:val="4C3D7A74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64">
    <w:nsid w:val="4CD1E351"/>
    <w:multiLevelType w:val="multilevel"/>
    <w:tmpl w:val="4CD1E351"/>
    <w:lvl w:ilvl="0" w:tentative="0">
      <w:start w:val="0"/>
      <w:numFmt w:val="bullet"/>
      <w:lvlText w:val="■"/>
      <w:lvlJc w:val="left"/>
      <w:pPr>
        <w:ind w:left="311" w:hanging="204"/>
      </w:pPr>
      <w:rPr>
        <w:rFonts w:hint="default" w:ascii="仿宋" w:hAnsi="仿宋" w:eastAsia="仿宋" w:cs="仿宋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8" w:hanging="2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7" w:hanging="2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46" w:hanging="2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5" w:hanging="2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64" w:hanging="2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2" w:hanging="2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81" w:hanging="2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90" w:hanging="204"/>
      </w:pPr>
      <w:rPr>
        <w:rFonts w:hint="default"/>
        <w:lang w:val="zh-CN" w:eastAsia="zh-CN" w:bidi="zh-CN"/>
      </w:rPr>
    </w:lvl>
  </w:abstractNum>
  <w:abstractNum w:abstractNumId="65">
    <w:nsid w:val="4D63189B"/>
    <w:multiLevelType w:val="multilevel"/>
    <w:tmpl w:val="4D63189B"/>
    <w:lvl w:ilvl="0" w:tentative="0">
      <w:start w:val="0"/>
      <w:numFmt w:val="bullet"/>
      <w:lvlText w:val="■"/>
      <w:lvlJc w:val="left"/>
      <w:pPr>
        <w:ind w:left="106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81"/>
      </w:pPr>
      <w:rPr>
        <w:rFonts w:hint="default"/>
        <w:lang w:val="zh-CN" w:eastAsia="zh-CN" w:bidi="zh-CN"/>
      </w:rPr>
    </w:lvl>
  </w:abstractNum>
  <w:abstractNum w:abstractNumId="66">
    <w:nsid w:val="4FB438A5"/>
    <w:multiLevelType w:val="multilevel"/>
    <w:tmpl w:val="4FB438A5"/>
    <w:lvl w:ilvl="0" w:tentative="0">
      <w:start w:val="0"/>
      <w:numFmt w:val="bullet"/>
      <w:lvlText w:val="■"/>
      <w:lvlJc w:val="left"/>
      <w:pPr>
        <w:ind w:left="106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81"/>
      </w:pPr>
      <w:rPr>
        <w:rFonts w:hint="default"/>
        <w:lang w:val="zh-CN" w:eastAsia="zh-CN" w:bidi="zh-CN"/>
      </w:rPr>
    </w:lvl>
  </w:abstractNum>
  <w:abstractNum w:abstractNumId="67">
    <w:nsid w:val="51C4BC33"/>
    <w:multiLevelType w:val="multilevel"/>
    <w:tmpl w:val="51C4BC33"/>
    <w:lvl w:ilvl="0" w:tentative="0">
      <w:start w:val="0"/>
      <w:numFmt w:val="bullet"/>
      <w:lvlText w:val="■"/>
      <w:lvlJc w:val="left"/>
      <w:pPr>
        <w:ind w:left="106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81"/>
      </w:pPr>
      <w:rPr>
        <w:rFonts w:hint="default"/>
        <w:lang w:val="zh-CN" w:eastAsia="zh-CN" w:bidi="zh-CN"/>
      </w:rPr>
    </w:lvl>
  </w:abstractNum>
  <w:abstractNum w:abstractNumId="68">
    <w:nsid w:val="54701CA1"/>
    <w:multiLevelType w:val="multilevel"/>
    <w:tmpl w:val="54701CA1"/>
    <w:lvl w:ilvl="0" w:tentative="0">
      <w:start w:val="0"/>
      <w:numFmt w:val="bullet"/>
      <w:lvlText w:val="■"/>
      <w:lvlJc w:val="left"/>
      <w:pPr>
        <w:ind w:left="106" w:hanging="181"/>
      </w:pPr>
      <w:rPr>
        <w:rFonts w:hint="default" w:ascii="仿宋" w:hAnsi="仿宋" w:eastAsia="仿宋" w:cs="仿宋"/>
        <w:spacing w:val="-17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81"/>
      </w:pPr>
      <w:rPr>
        <w:rFonts w:hint="default"/>
        <w:lang w:val="zh-CN" w:eastAsia="zh-CN" w:bidi="zh-CN"/>
      </w:rPr>
    </w:lvl>
  </w:abstractNum>
  <w:abstractNum w:abstractNumId="69">
    <w:nsid w:val="59EEFD2A"/>
    <w:multiLevelType w:val="multilevel"/>
    <w:tmpl w:val="59EEFD2A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1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2" w:hanging="181"/>
      </w:pPr>
      <w:rPr>
        <w:rFonts w:hint="default"/>
        <w:lang w:val="zh-CN" w:eastAsia="zh-CN" w:bidi="zh-CN"/>
      </w:rPr>
    </w:lvl>
  </w:abstractNum>
  <w:abstractNum w:abstractNumId="70">
    <w:nsid w:val="5FCE4367"/>
    <w:multiLevelType w:val="multilevel"/>
    <w:tmpl w:val="5FCE4367"/>
    <w:lvl w:ilvl="0" w:tentative="0">
      <w:start w:val="0"/>
      <w:numFmt w:val="bullet"/>
      <w:lvlText w:val="■"/>
      <w:lvlJc w:val="left"/>
      <w:pPr>
        <w:ind w:left="106" w:hanging="195"/>
      </w:pPr>
      <w:rPr>
        <w:rFonts w:hint="default" w:ascii="仿宋" w:hAnsi="仿宋" w:eastAsia="仿宋" w:cs="仿宋"/>
        <w:spacing w:val="14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6" w:hanging="19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33" w:hanging="19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49" w:hanging="19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6" w:hanging="19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2" w:hanging="19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99" w:hanging="19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15" w:hanging="19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2" w:hanging="195"/>
      </w:pPr>
      <w:rPr>
        <w:rFonts w:hint="default"/>
        <w:lang w:val="zh-CN" w:eastAsia="zh-CN" w:bidi="zh-CN"/>
      </w:rPr>
    </w:lvl>
  </w:abstractNum>
  <w:abstractNum w:abstractNumId="71">
    <w:nsid w:val="610EFE5C"/>
    <w:multiLevelType w:val="multilevel"/>
    <w:tmpl w:val="610EFE5C"/>
    <w:lvl w:ilvl="0" w:tentative="0">
      <w:start w:val="0"/>
      <w:numFmt w:val="bullet"/>
      <w:lvlText w:val="■"/>
      <w:lvlJc w:val="left"/>
      <w:pPr>
        <w:ind w:left="107" w:hanging="204"/>
      </w:pPr>
      <w:rPr>
        <w:rFonts w:hint="default" w:ascii="仿宋" w:hAnsi="仿宋" w:eastAsia="仿宋" w:cs="仿宋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0" w:hanging="2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61" w:hanging="2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92" w:hanging="2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3" w:hanging="2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54" w:hanging="2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84" w:hanging="2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15" w:hanging="2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46" w:hanging="204"/>
      </w:pPr>
      <w:rPr>
        <w:rFonts w:hint="default"/>
        <w:lang w:val="zh-CN" w:eastAsia="zh-CN" w:bidi="zh-CN"/>
      </w:rPr>
    </w:lvl>
  </w:abstractNum>
  <w:abstractNum w:abstractNumId="72">
    <w:nsid w:val="65CD0074"/>
    <w:multiLevelType w:val="multilevel"/>
    <w:tmpl w:val="65CD0074"/>
    <w:lvl w:ilvl="0" w:tentative="0">
      <w:start w:val="0"/>
      <w:numFmt w:val="bullet"/>
      <w:lvlText w:val="■"/>
      <w:lvlJc w:val="left"/>
      <w:pPr>
        <w:ind w:left="308" w:hanging="200"/>
      </w:pPr>
      <w:rPr>
        <w:rFonts w:hint="default" w:ascii="仿宋" w:hAnsi="仿宋" w:eastAsia="仿宋" w:cs="仿宋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49" w:hanging="2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8" w:hanging="2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7" w:hanging="2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6" w:hanging="2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45" w:hanging="2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94" w:hanging="2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43" w:hanging="2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492" w:hanging="200"/>
      </w:pPr>
      <w:rPr>
        <w:rFonts w:hint="default"/>
        <w:lang w:val="zh-CN" w:eastAsia="zh-CN" w:bidi="zh-CN"/>
      </w:rPr>
    </w:lvl>
  </w:abstractNum>
  <w:abstractNum w:abstractNumId="73">
    <w:nsid w:val="68B298F7"/>
    <w:multiLevelType w:val="multilevel"/>
    <w:tmpl w:val="68B298F7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  <w:lang w:val="zh-CN" w:eastAsia="zh-CN" w:bidi="zh-CN"/>
      </w:rPr>
    </w:lvl>
  </w:abstractNum>
  <w:abstractNum w:abstractNumId="74">
    <w:nsid w:val="700FDCEF"/>
    <w:multiLevelType w:val="multilevel"/>
    <w:tmpl w:val="700FDCEF"/>
    <w:lvl w:ilvl="0" w:tentative="0">
      <w:start w:val="0"/>
      <w:numFmt w:val="bullet"/>
      <w:lvlText w:val="■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4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89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4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7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99" w:hanging="181"/>
      </w:pPr>
      <w:rPr>
        <w:rFonts w:hint="default"/>
        <w:lang w:val="zh-CN" w:eastAsia="zh-CN" w:bidi="zh-CN"/>
      </w:rPr>
    </w:lvl>
  </w:abstractNum>
  <w:abstractNum w:abstractNumId="75">
    <w:nsid w:val="77633216"/>
    <w:multiLevelType w:val="multilevel"/>
    <w:tmpl w:val="77633216"/>
    <w:lvl w:ilvl="0" w:tentative="0">
      <w:start w:val="0"/>
      <w:numFmt w:val="bullet"/>
      <w:lvlText w:val="■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4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62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89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7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4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71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99" w:hanging="181"/>
      </w:pPr>
      <w:rPr>
        <w:rFonts w:hint="default"/>
        <w:lang w:val="zh-CN" w:eastAsia="zh-CN" w:bidi="zh-CN"/>
      </w:rPr>
    </w:lvl>
  </w:abstractNum>
  <w:num w:numId="1">
    <w:abstractNumId w:val="63"/>
  </w:num>
  <w:num w:numId="2">
    <w:abstractNumId w:val="56"/>
  </w:num>
  <w:num w:numId="3">
    <w:abstractNumId w:val="72"/>
  </w:num>
  <w:num w:numId="4">
    <w:abstractNumId w:val="40"/>
  </w:num>
  <w:num w:numId="5">
    <w:abstractNumId w:val="41"/>
  </w:num>
  <w:num w:numId="6">
    <w:abstractNumId w:val="28"/>
  </w:num>
  <w:num w:numId="7">
    <w:abstractNumId w:val="57"/>
  </w:num>
  <w:num w:numId="8">
    <w:abstractNumId w:val="50"/>
  </w:num>
  <w:num w:numId="9">
    <w:abstractNumId w:val="31"/>
  </w:num>
  <w:num w:numId="10">
    <w:abstractNumId w:val="52"/>
  </w:num>
  <w:num w:numId="11">
    <w:abstractNumId w:val="18"/>
  </w:num>
  <w:num w:numId="12">
    <w:abstractNumId w:val="60"/>
  </w:num>
  <w:num w:numId="13">
    <w:abstractNumId w:val="42"/>
  </w:num>
  <w:num w:numId="14">
    <w:abstractNumId w:val="58"/>
  </w:num>
  <w:num w:numId="15">
    <w:abstractNumId w:val="38"/>
  </w:num>
  <w:num w:numId="16">
    <w:abstractNumId w:val="23"/>
  </w:num>
  <w:num w:numId="17">
    <w:abstractNumId w:val="45"/>
  </w:num>
  <w:num w:numId="18">
    <w:abstractNumId w:val="17"/>
  </w:num>
  <w:num w:numId="19">
    <w:abstractNumId w:val="59"/>
  </w:num>
  <w:num w:numId="20">
    <w:abstractNumId w:val="13"/>
  </w:num>
  <w:num w:numId="21">
    <w:abstractNumId w:val="35"/>
  </w:num>
  <w:num w:numId="22">
    <w:abstractNumId w:val="55"/>
  </w:num>
  <w:num w:numId="23">
    <w:abstractNumId w:val="36"/>
  </w:num>
  <w:num w:numId="24">
    <w:abstractNumId w:val="47"/>
  </w:num>
  <w:num w:numId="25">
    <w:abstractNumId w:val="74"/>
  </w:num>
  <w:num w:numId="26">
    <w:abstractNumId w:val="30"/>
  </w:num>
  <w:num w:numId="27">
    <w:abstractNumId w:val="24"/>
  </w:num>
  <w:num w:numId="28">
    <w:abstractNumId w:val="12"/>
  </w:num>
  <w:num w:numId="29">
    <w:abstractNumId w:val="75"/>
  </w:num>
  <w:num w:numId="30">
    <w:abstractNumId w:val="6"/>
  </w:num>
  <w:num w:numId="31">
    <w:abstractNumId w:val="69"/>
  </w:num>
  <w:num w:numId="32">
    <w:abstractNumId w:val="20"/>
  </w:num>
  <w:num w:numId="33">
    <w:abstractNumId w:val="16"/>
  </w:num>
  <w:num w:numId="34">
    <w:abstractNumId w:val="4"/>
  </w:num>
  <w:num w:numId="35">
    <w:abstractNumId w:val="9"/>
  </w:num>
  <w:num w:numId="36">
    <w:abstractNumId w:val="15"/>
  </w:num>
  <w:num w:numId="37">
    <w:abstractNumId w:val="3"/>
  </w:num>
  <w:num w:numId="38">
    <w:abstractNumId w:val="49"/>
  </w:num>
  <w:num w:numId="39">
    <w:abstractNumId w:val="21"/>
  </w:num>
  <w:num w:numId="40">
    <w:abstractNumId w:val="46"/>
  </w:num>
  <w:num w:numId="41">
    <w:abstractNumId w:val="27"/>
  </w:num>
  <w:num w:numId="42">
    <w:abstractNumId w:val="73"/>
  </w:num>
  <w:num w:numId="43">
    <w:abstractNumId w:val="0"/>
  </w:num>
  <w:num w:numId="44">
    <w:abstractNumId w:val="19"/>
  </w:num>
  <w:num w:numId="45">
    <w:abstractNumId w:val="34"/>
  </w:num>
  <w:num w:numId="46">
    <w:abstractNumId w:val="64"/>
  </w:num>
  <w:num w:numId="47">
    <w:abstractNumId w:val="43"/>
  </w:num>
  <w:num w:numId="48">
    <w:abstractNumId w:val="7"/>
  </w:num>
  <w:num w:numId="49">
    <w:abstractNumId w:val="29"/>
  </w:num>
  <w:num w:numId="50">
    <w:abstractNumId w:val="48"/>
  </w:num>
  <w:num w:numId="51">
    <w:abstractNumId w:val="62"/>
  </w:num>
  <w:num w:numId="52">
    <w:abstractNumId w:val="14"/>
  </w:num>
  <w:num w:numId="53">
    <w:abstractNumId w:val="71"/>
  </w:num>
  <w:num w:numId="54">
    <w:abstractNumId w:val="1"/>
  </w:num>
  <w:num w:numId="55">
    <w:abstractNumId w:val="2"/>
  </w:num>
  <w:num w:numId="56">
    <w:abstractNumId w:val="37"/>
  </w:num>
  <w:num w:numId="57">
    <w:abstractNumId w:val="11"/>
  </w:num>
  <w:num w:numId="58">
    <w:abstractNumId w:val="22"/>
  </w:num>
  <w:num w:numId="59">
    <w:abstractNumId w:val="25"/>
  </w:num>
  <w:num w:numId="60">
    <w:abstractNumId w:val="33"/>
  </w:num>
  <w:num w:numId="61">
    <w:abstractNumId w:val="70"/>
  </w:num>
  <w:num w:numId="62">
    <w:abstractNumId w:val="32"/>
  </w:num>
  <w:num w:numId="63">
    <w:abstractNumId w:val="68"/>
  </w:num>
  <w:num w:numId="64">
    <w:abstractNumId w:val="51"/>
  </w:num>
  <w:num w:numId="65">
    <w:abstractNumId w:val="5"/>
  </w:num>
  <w:num w:numId="66">
    <w:abstractNumId w:val="39"/>
  </w:num>
  <w:num w:numId="67">
    <w:abstractNumId w:val="10"/>
  </w:num>
  <w:num w:numId="68">
    <w:abstractNumId w:val="54"/>
  </w:num>
  <w:num w:numId="69">
    <w:abstractNumId w:val="67"/>
  </w:num>
  <w:num w:numId="70">
    <w:abstractNumId w:val="26"/>
  </w:num>
  <w:num w:numId="71">
    <w:abstractNumId w:val="8"/>
  </w:num>
  <w:num w:numId="72">
    <w:abstractNumId w:val="53"/>
  </w:num>
  <w:num w:numId="73">
    <w:abstractNumId w:val="61"/>
  </w:num>
  <w:num w:numId="74">
    <w:abstractNumId w:val="44"/>
  </w:num>
  <w:num w:numId="75">
    <w:abstractNumId w:val="65"/>
  </w:num>
  <w:num w:numId="76">
    <w:abstractNumId w:val="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34020"/>
    <w:rsid w:val="08786F7C"/>
    <w:rsid w:val="1D6C053C"/>
    <w:rsid w:val="35025424"/>
    <w:rsid w:val="3B5B385E"/>
    <w:rsid w:val="40DE4FF9"/>
    <w:rsid w:val="45466DD9"/>
    <w:rsid w:val="493A6D57"/>
    <w:rsid w:val="4BF44B44"/>
    <w:rsid w:val="5ED97ECF"/>
    <w:rsid w:val="68C91283"/>
    <w:rsid w:val="6DF07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2020-08-09T04:42:00Z</dcterms:created>
  <dc:creator>Administrator</dc:creator>
  <cp:lastModifiedBy>杜峰</cp:lastModifiedBy>
  <dcterms:modified xsi:type="dcterms:W3CDTF">2020-09-09T08:18:53Z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LastSaved">
    <vt:filetime>2020-08-09T00:00:00Z</vt:filetime>
  </property>
  <property fmtid="{D5CDD505-2E9C-101B-9397-08002B2CF9AE}" pid="4" name="KSOProductBuildVer">
    <vt:lpwstr>2052-11.1.0.9999</vt:lpwstr>
  </property>
</Properties>
</file>