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B0" w:rsidRPr="00EC1BB0" w:rsidRDefault="00EC1BB0" w:rsidP="008C7EE4">
      <w:pPr>
        <w:shd w:val="solid" w:color="FFFFFF" w:fill="auto"/>
        <w:autoSpaceDN w:val="0"/>
        <w:spacing w:after="75" w:line="600" w:lineRule="exact"/>
        <w:jc w:val="center"/>
        <w:rPr>
          <w:rFonts w:ascii="宋体" w:eastAsia="宋体" w:hAnsi="宋体" w:cs="宋体"/>
          <w:b/>
          <w:bCs/>
          <w:color w:val="000000"/>
          <w:sz w:val="36"/>
          <w:szCs w:val="36"/>
          <w:shd w:val="clear" w:color="auto" w:fill="FFFFFF"/>
        </w:rPr>
      </w:pPr>
      <w:r w:rsidRPr="00EC1BB0">
        <w:rPr>
          <w:rFonts w:ascii="宋体" w:eastAsia="宋体" w:hAnsi="宋体" w:cs="宋体" w:hint="eastAsia"/>
          <w:b/>
          <w:bCs/>
          <w:color w:val="000000"/>
          <w:sz w:val="36"/>
          <w:szCs w:val="36"/>
          <w:shd w:val="clear" w:color="auto" w:fill="FFFFFF"/>
        </w:rPr>
        <w:t>建设交通局</w:t>
      </w:r>
      <w:r w:rsidRPr="00EC1BB0">
        <w:rPr>
          <w:rFonts w:ascii="宋体" w:eastAsia="宋体" w:hAnsi="宋体" w:cs="宋体" w:hint="eastAsia"/>
          <w:b/>
          <w:bCs/>
          <w:sz w:val="36"/>
          <w:szCs w:val="36"/>
        </w:rPr>
        <w:t>组织召开传达“交通厅安全生产视频调度会”会议精神暨安全生产再安排再部署会议</w:t>
      </w:r>
    </w:p>
    <w:p w:rsidR="00EC1BB0" w:rsidRDefault="00EC1BB0" w:rsidP="00EC1BB0">
      <w:pPr>
        <w:rPr>
          <w:rFonts w:ascii="宋体" w:eastAsia="宋体" w:hAnsi="宋体" w:cs="宋体"/>
          <w:sz w:val="30"/>
          <w:szCs w:val="30"/>
        </w:rPr>
      </w:pPr>
      <w:r>
        <w:rPr>
          <w:rFonts w:ascii="宋体" w:eastAsia="宋体" w:hAnsi="宋体" w:cs="宋体" w:hint="eastAsia"/>
          <w:sz w:val="30"/>
          <w:szCs w:val="30"/>
        </w:rPr>
        <w:t xml:space="preserve">  </w:t>
      </w:r>
    </w:p>
    <w:p w:rsidR="00EC1BB0" w:rsidRPr="00EC1BB0" w:rsidRDefault="00EC1BB0" w:rsidP="008E604F">
      <w:pPr>
        <w:spacing w:line="600" w:lineRule="exact"/>
        <w:rPr>
          <w:rFonts w:asciiTheme="minorEastAsia" w:eastAsiaTheme="minorEastAsia" w:hAnsiTheme="minorEastAsia" w:cs="宋体"/>
          <w:sz w:val="32"/>
          <w:szCs w:val="32"/>
        </w:rPr>
      </w:pPr>
      <w:r>
        <w:t xml:space="preserve"> </w:t>
      </w:r>
      <w:r w:rsidRPr="00EC1BB0">
        <w:rPr>
          <w:rFonts w:asciiTheme="minorEastAsia" w:eastAsiaTheme="minorEastAsia" w:hAnsiTheme="minorEastAsia"/>
          <w:sz w:val="32"/>
          <w:szCs w:val="32"/>
        </w:rPr>
        <w:t xml:space="preserve"> </w:t>
      </w:r>
      <w:r w:rsidR="008E604F">
        <w:rPr>
          <w:rFonts w:asciiTheme="minorEastAsia" w:eastAsiaTheme="minorEastAsia" w:hAnsiTheme="minorEastAsia" w:hint="eastAsia"/>
          <w:sz w:val="32"/>
          <w:szCs w:val="32"/>
        </w:rPr>
        <w:t xml:space="preserve">   </w:t>
      </w:r>
      <w:r w:rsidRPr="00EC1BB0">
        <w:rPr>
          <w:rFonts w:asciiTheme="minorEastAsia" w:eastAsiaTheme="minorEastAsia" w:hAnsiTheme="minorEastAsia" w:cs="宋体" w:hint="eastAsia"/>
          <w:sz w:val="32"/>
          <w:szCs w:val="32"/>
        </w:rPr>
        <w:t>为认真贯彻落实省交通厅安全生产视频调度会精神，2020年10月12日上午9时在运管局二楼召开会议，区城乡建设和交通局局长张聚才、石龙区交通运输执法局局长李涛、区城乡建设和交通局办公室负责人杨俊强、执法局相关科室负责人、运管局相关科室负责人、汽车站负责人参加会议。</w:t>
      </w:r>
    </w:p>
    <w:p w:rsidR="00EC1BB0" w:rsidRPr="00EC1BB0" w:rsidRDefault="00EC1BB0" w:rsidP="00EC1BB0">
      <w:pPr>
        <w:rPr>
          <w:rFonts w:asciiTheme="minorEastAsia" w:eastAsiaTheme="minorEastAsia" w:hAnsiTheme="minorEastAsia" w:cs="宋体"/>
          <w:sz w:val="32"/>
          <w:szCs w:val="32"/>
        </w:rPr>
      </w:pPr>
      <w:r w:rsidRPr="00EC1BB0">
        <w:rPr>
          <w:rFonts w:asciiTheme="minorEastAsia" w:eastAsiaTheme="minorEastAsia" w:hAnsiTheme="minorEastAsia" w:cs="宋体"/>
          <w:noProof/>
          <w:sz w:val="32"/>
          <w:szCs w:val="32"/>
        </w:rPr>
        <w:drawing>
          <wp:inline distT="0" distB="0" distL="0" distR="0">
            <wp:extent cx="2714625" cy="2095500"/>
            <wp:effectExtent l="19050" t="0" r="9525" b="0"/>
            <wp:docPr id="1" name="图片 1" descr="da2a702518541f732f5d085dfdab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2a702518541f732f5d085dfdab84a"/>
                    <pic:cNvPicPr>
                      <a:picLocks noChangeAspect="1" noChangeArrowheads="1"/>
                    </pic:cNvPicPr>
                  </pic:nvPicPr>
                  <pic:blipFill>
                    <a:blip r:embed="rId4" cstate="print"/>
                    <a:srcRect/>
                    <a:stretch>
                      <a:fillRect/>
                    </a:stretch>
                  </pic:blipFill>
                  <pic:spPr bwMode="auto">
                    <a:xfrm>
                      <a:off x="0" y="0"/>
                      <a:ext cx="2714625" cy="2095500"/>
                    </a:xfrm>
                    <a:prstGeom prst="rect">
                      <a:avLst/>
                    </a:prstGeom>
                    <a:noFill/>
                    <a:ln w="9525">
                      <a:noFill/>
                      <a:miter lim="800000"/>
                      <a:headEnd/>
                      <a:tailEnd/>
                    </a:ln>
                  </pic:spPr>
                </pic:pic>
              </a:graphicData>
            </a:graphic>
          </wp:inline>
        </w:drawing>
      </w:r>
      <w:r w:rsidRPr="00EC1BB0">
        <w:rPr>
          <w:rFonts w:asciiTheme="minorEastAsia" w:eastAsiaTheme="minorEastAsia" w:hAnsiTheme="minorEastAsia" w:cs="宋体"/>
          <w:noProof/>
          <w:sz w:val="32"/>
          <w:szCs w:val="32"/>
        </w:rPr>
        <w:drawing>
          <wp:inline distT="0" distB="0" distL="0" distR="0">
            <wp:extent cx="2362200" cy="2095500"/>
            <wp:effectExtent l="19050" t="0" r="0" b="0"/>
            <wp:docPr id="2" name="图片 2" descr="a636b628ca04cdd8879d66c8e25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36b628ca04cdd8879d66c8e251955"/>
                    <pic:cNvPicPr>
                      <a:picLocks noChangeAspect="1" noChangeArrowheads="1"/>
                    </pic:cNvPicPr>
                  </pic:nvPicPr>
                  <pic:blipFill>
                    <a:blip r:embed="rId5" cstate="print"/>
                    <a:srcRect/>
                    <a:stretch>
                      <a:fillRect/>
                    </a:stretch>
                  </pic:blipFill>
                  <pic:spPr bwMode="auto">
                    <a:xfrm>
                      <a:off x="0" y="0"/>
                      <a:ext cx="2362200" cy="2095500"/>
                    </a:xfrm>
                    <a:prstGeom prst="rect">
                      <a:avLst/>
                    </a:prstGeom>
                    <a:noFill/>
                    <a:ln w="9525">
                      <a:noFill/>
                      <a:miter lim="800000"/>
                      <a:headEnd/>
                      <a:tailEnd/>
                    </a:ln>
                  </pic:spPr>
                </pic:pic>
              </a:graphicData>
            </a:graphic>
          </wp:inline>
        </w:drawing>
      </w:r>
    </w:p>
    <w:p w:rsidR="00EC1BB0" w:rsidRPr="00EC1BB0" w:rsidRDefault="00EC1BB0" w:rsidP="008E604F">
      <w:pPr>
        <w:spacing w:line="600" w:lineRule="exact"/>
        <w:rPr>
          <w:rFonts w:asciiTheme="minorEastAsia" w:eastAsiaTheme="minorEastAsia" w:hAnsiTheme="minorEastAsia" w:cs="宋体"/>
          <w:sz w:val="32"/>
          <w:szCs w:val="32"/>
        </w:rPr>
      </w:pPr>
      <w:r w:rsidRPr="00EC1BB0">
        <w:rPr>
          <w:rFonts w:asciiTheme="minorEastAsia" w:eastAsiaTheme="minorEastAsia" w:hAnsiTheme="minorEastAsia" w:cs="宋体" w:hint="eastAsia"/>
          <w:sz w:val="32"/>
          <w:szCs w:val="32"/>
        </w:rPr>
        <w:t xml:space="preserve">  </w:t>
      </w:r>
      <w:r w:rsidR="008E604F">
        <w:rPr>
          <w:rFonts w:asciiTheme="minorEastAsia" w:eastAsiaTheme="minorEastAsia" w:hAnsiTheme="minorEastAsia" w:cs="宋体" w:hint="eastAsia"/>
          <w:sz w:val="32"/>
          <w:szCs w:val="32"/>
        </w:rPr>
        <w:t xml:space="preserve">  </w:t>
      </w:r>
      <w:r w:rsidRPr="00EC1BB0">
        <w:rPr>
          <w:rFonts w:asciiTheme="minorEastAsia" w:eastAsiaTheme="minorEastAsia" w:hAnsiTheme="minorEastAsia" w:cs="宋体" w:hint="eastAsia"/>
          <w:sz w:val="32"/>
          <w:szCs w:val="32"/>
        </w:rPr>
        <w:t>会上，交通运输执法局局长李涛同志传达了10月10日下午全省交通运输安全生产工作视频调度会上省厅吴厅长、省厅航务局王东局长以及市交通局杜局长的重要讲话精神，并对“双节”期间全市水上交通运输和安全监管情况进行了通报。并要求各科室切实增强责任感和紧迫感，在工作中积极开展隐患排查、整治，确保安全生产工作扎实有效运行。</w:t>
      </w:r>
    </w:p>
    <w:p w:rsidR="00EC1BB0" w:rsidRPr="00EC1BB0" w:rsidRDefault="00EC1BB0" w:rsidP="008E604F">
      <w:pPr>
        <w:spacing w:line="600" w:lineRule="exact"/>
        <w:rPr>
          <w:rFonts w:asciiTheme="minorEastAsia" w:eastAsiaTheme="minorEastAsia" w:hAnsiTheme="minorEastAsia" w:cs="宋体"/>
          <w:sz w:val="32"/>
          <w:szCs w:val="32"/>
        </w:rPr>
      </w:pPr>
      <w:r w:rsidRPr="00EC1BB0">
        <w:rPr>
          <w:rFonts w:asciiTheme="minorEastAsia" w:eastAsiaTheme="minorEastAsia" w:hAnsiTheme="minorEastAsia" w:cs="宋体" w:hint="eastAsia"/>
          <w:sz w:val="32"/>
          <w:szCs w:val="32"/>
        </w:rPr>
        <w:lastRenderedPageBreak/>
        <w:t xml:space="preserve">  </w:t>
      </w:r>
      <w:r w:rsidR="008E604F">
        <w:rPr>
          <w:rFonts w:asciiTheme="minorEastAsia" w:eastAsiaTheme="minorEastAsia" w:hAnsiTheme="minorEastAsia" w:cs="宋体" w:hint="eastAsia"/>
          <w:sz w:val="32"/>
          <w:szCs w:val="32"/>
        </w:rPr>
        <w:t xml:space="preserve">  </w:t>
      </w:r>
      <w:r w:rsidRPr="00EC1BB0">
        <w:rPr>
          <w:rFonts w:asciiTheme="minorEastAsia" w:eastAsiaTheme="minorEastAsia" w:hAnsiTheme="minorEastAsia" w:cs="宋体" w:hint="eastAsia"/>
          <w:sz w:val="32"/>
          <w:szCs w:val="32"/>
        </w:rPr>
        <w:t>最后，区城乡建设和交通局张聚才同志对交通运输系统安全生产工作进一步安排部署，并明确要求：一、提高政治站位，切实把安全生产工作列入议事日程，做到警钟长鸣；二、加快做好重点路段安防设施的监管，确保安全无隐患；三、严格落实双重预防体系建设运行，明确责任，突出做好线上线下安全生产隐患排查治理工作；四、加大对“两客一危”车辆、非法营运车辆、超限和扬撒车辆的打击力度。执法人员切实落实各自职责，深入排查各类交通安全隐患；建立排查清单和台账逐一落实整改。五、加强党风廉政建设。严肃正风肃纪，执法局、运管局各股室人员严格遵守党的政治纪律和作风纪律时刻绷紧党风廉政建设这根弦，严格杜绝吃拿卡要，自觉树立廉洁勤政的形象。六、重点要求平时值班制度。确保带班、值班人员发现问题；及时处理突发事件，对公交、客运班线、运输企业、路段的排查，发现隐患及时上报，确保无安全事故发生。</w:t>
      </w:r>
    </w:p>
    <w:p w:rsidR="00EC1BB0" w:rsidRPr="00EC1BB0" w:rsidRDefault="00EC1BB0" w:rsidP="00EC1BB0">
      <w:pPr>
        <w:rPr>
          <w:rFonts w:asciiTheme="minorEastAsia" w:eastAsiaTheme="minorEastAsia" w:hAnsiTheme="minorEastAsia" w:cs="Times New Roman"/>
          <w:sz w:val="32"/>
          <w:szCs w:val="32"/>
        </w:rPr>
      </w:pPr>
    </w:p>
    <w:p w:rsidR="00EC1BB0" w:rsidRPr="00EC1BB0" w:rsidRDefault="00EC1BB0" w:rsidP="00EC1BB0">
      <w:pPr>
        <w:rPr>
          <w:rFonts w:asciiTheme="minorEastAsia" w:eastAsiaTheme="minorEastAsia" w:hAnsiTheme="minorEastAsia"/>
          <w:sz w:val="32"/>
          <w:szCs w:val="32"/>
        </w:rPr>
      </w:pPr>
      <w:r w:rsidRPr="00EC1BB0">
        <w:rPr>
          <w:rFonts w:asciiTheme="minorEastAsia" w:eastAsiaTheme="minorEastAsia" w:hAnsiTheme="minorEastAsia"/>
          <w:noProof/>
          <w:sz w:val="32"/>
          <w:szCs w:val="32"/>
        </w:rPr>
        <w:drawing>
          <wp:inline distT="0" distB="0" distL="0" distR="0">
            <wp:extent cx="2543175" cy="1800225"/>
            <wp:effectExtent l="19050" t="0" r="9525" b="0"/>
            <wp:docPr id="3" name="图片 3" descr="ec46878d5d3c30219bc6020392a7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46878d5d3c30219bc6020392a773c"/>
                    <pic:cNvPicPr>
                      <a:picLocks noChangeAspect="1" noChangeArrowheads="1"/>
                    </pic:cNvPicPr>
                  </pic:nvPicPr>
                  <pic:blipFill>
                    <a:blip r:embed="rId6"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r w:rsidRPr="00EC1BB0">
        <w:rPr>
          <w:rFonts w:asciiTheme="minorEastAsia" w:eastAsiaTheme="minorEastAsia" w:hAnsiTheme="minorEastAsia" w:cs="宋体"/>
          <w:noProof/>
          <w:sz w:val="32"/>
          <w:szCs w:val="32"/>
        </w:rPr>
        <w:drawing>
          <wp:inline distT="0" distB="0" distL="0" distR="0">
            <wp:extent cx="2543175" cy="1800225"/>
            <wp:effectExtent l="19050" t="0" r="9525" b="0"/>
            <wp:docPr id="4" name="图片 4" descr="d05bd7a35bc427db58ab568017a2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5bd7a35bc427db58ab568017a2b08"/>
                    <pic:cNvPicPr>
                      <a:picLocks noChangeAspect="1" noChangeArrowheads="1"/>
                    </pic:cNvPicPr>
                  </pic:nvPicPr>
                  <pic:blipFill>
                    <a:blip r:embed="rId7"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EC1BB0" w:rsidRPr="00EC1BB0" w:rsidRDefault="00EC1BB0" w:rsidP="00EC1BB0">
      <w:pPr>
        <w:rPr>
          <w:rFonts w:asciiTheme="minorEastAsia" w:eastAsiaTheme="minorEastAsia" w:hAnsiTheme="minorEastAsia"/>
          <w:sz w:val="32"/>
          <w:szCs w:val="32"/>
        </w:rPr>
      </w:pPr>
      <w:r w:rsidRPr="00EC1BB0">
        <w:rPr>
          <w:rFonts w:asciiTheme="minorEastAsia" w:eastAsiaTheme="minorEastAsia" w:hAnsiTheme="minorEastAsia"/>
          <w:noProof/>
          <w:sz w:val="32"/>
          <w:szCs w:val="32"/>
        </w:rPr>
        <w:lastRenderedPageBreak/>
        <w:drawing>
          <wp:inline distT="0" distB="0" distL="0" distR="0">
            <wp:extent cx="5105400" cy="3095625"/>
            <wp:effectExtent l="19050" t="0" r="0" b="0"/>
            <wp:docPr id="5" name="图片 5" descr="1737d4fa7424f8af7098dab785f3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37d4fa7424f8af7098dab785f33f9"/>
                    <pic:cNvPicPr>
                      <a:picLocks noChangeAspect="1" noChangeArrowheads="1"/>
                    </pic:cNvPicPr>
                  </pic:nvPicPr>
                  <pic:blipFill>
                    <a:blip r:embed="rId8" cstate="print"/>
                    <a:srcRect/>
                    <a:stretch>
                      <a:fillRect/>
                    </a:stretch>
                  </pic:blipFill>
                  <pic:spPr bwMode="auto">
                    <a:xfrm>
                      <a:off x="0" y="0"/>
                      <a:ext cx="5105400" cy="3095625"/>
                    </a:xfrm>
                    <a:prstGeom prst="rect">
                      <a:avLst/>
                    </a:prstGeom>
                    <a:noFill/>
                    <a:ln w="9525">
                      <a:noFill/>
                      <a:miter lim="800000"/>
                      <a:headEnd/>
                      <a:tailEnd/>
                    </a:ln>
                  </pic:spPr>
                </pic:pic>
              </a:graphicData>
            </a:graphic>
          </wp:inline>
        </w:drawing>
      </w:r>
    </w:p>
    <w:p w:rsidR="00EC1BB0" w:rsidRPr="00EC1BB0" w:rsidRDefault="00EC1BB0" w:rsidP="00EC1BB0">
      <w:pPr>
        <w:rPr>
          <w:rFonts w:asciiTheme="minorEastAsia" w:eastAsiaTheme="minorEastAsia" w:hAnsiTheme="minorEastAsia" w:cs="宋体"/>
          <w:sz w:val="32"/>
          <w:szCs w:val="32"/>
        </w:rPr>
      </w:pPr>
    </w:p>
    <w:p w:rsidR="00EC1BB0" w:rsidRPr="00EC1BB0" w:rsidRDefault="00EC1BB0" w:rsidP="00EC1BB0">
      <w:pPr>
        <w:rPr>
          <w:rFonts w:asciiTheme="minorEastAsia" w:eastAsiaTheme="minorEastAsia" w:hAnsiTheme="minorEastAsia" w:cs="宋体"/>
          <w:sz w:val="32"/>
          <w:szCs w:val="32"/>
        </w:rPr>
      </w:pPr>
    </w:p>
    <w:p w:rsidR="00EC1BB0" w:rsidRPr="00EC1BB0" w:rsidRDefault="00EC1BB0" w:rsidP="00EC1BB0">
      <w:pPr>
        <w:rPr>
          <w:rFonts w:asciiTheme="minorEastAsia" w:eastAsiaTheme="minorEastAsia" w:hAnsiTheme="minorEastAsia" w:cs="宋体"/>
          <w:sz w:val="32"/>
          <w:szCs w:val="32"/>
        </w:rPr>
      </w:pPr>
    </w:p>
    <w:p w:rsidR="004358AB" w:rsidRPr="00EC1BB0" w:rsidRDefault="004358AB" w:rsidP="00D31D50">
      <w:pPr>
        <w:spacing w:line="220" w:lineRule="atLeast"/>
        <w:rPr>
          <w:rFonts w:asciiTheme="minorEastAsia" w:eastAsiaTheme="minorEastAsia" w:hAnsiTheme="minorEastAsia"/>
          <w:sz w:val="32"/>
          <w:szCs w:val="32"/>
        </w:rPr>
      </w:pPr>
    </w:p>
    <w:sectPr w:rsidR="004358AB" w:rsidRPr="00EC1BB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8C7EE4"/>
    <w:rsid w:val="008E604F"/>
    <w:rsid w:val="00D012FC"/>
    <w:rsid w:val="00D31D50"/>
    <w:rsid w:val="00E91463"/>
    <w:rsid w:val="00EC1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1BB0"/>
    <w:pPr>
      <w:spacing w:after="0"/>
    </w:pPr>
    <w:rPr>
      <w:sz w:val="18"/>
      <w:szCs w:val="18"/>
    </w:rPr>
  </w:style>
  <w:style w:type="character" w:customStyle="1" w:styleId="Char">
    <w:name w:val="批注框文本 Char"/>
    <w:basedOn w:val="a0"/>
    <w:link w:val="a3"/>
    <w:uiPriority w:val="99"/>
    <w:semiHidden/>
    <w:rsid w:val="00EC1BB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293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18</cp:revision>
  <dcterms:created xsi:type="dcterms:W3CDTF">2008-09-11T17:20:00Z</dcterms:created>
  <dcterms:modified xsi:type="dcterms:W3CDTF">2020-10-13T03:01:00Z</dcterms:modified>
</cp:coreProperties>
</file>