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共青团石龙区委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贯彻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落实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区委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巡察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反馈意见整改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按照区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《常规巡察团区委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反馈意见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通知精神，团区委结合实际，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认真制定整改方案，逐条逐项制定整改措施，明确责任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整改时限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立行立改，真认账、不推诿，真反思、不敷衍，坚决把讲政治贯穿整改全过程，坚决做到整改责任全承担，坚决推进整改要求全落实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通过全体人员的共同努力，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整改工作取得阶段性成效。现将整改情况报告如下：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高度重视，加强巡察整改工作领导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（一）迅速部署，立行立改。收到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《常规巡察团区委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反馈意见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区委立即召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开会议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，就整改工作进行全面安排部署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迅速制定了《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团区委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巡察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反馈意见整改工作方案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认真对照区委巡察组提出的4个方面问题和3个方面意见建议，梳理出15项整改任务，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结合团区委实际，认真对照检查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细化分解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项具体问题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逐一制定整改措施，明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确责任领导、整改措施和整改期限。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细化任务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，务求实效。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对巡视整改任务进行了细化分解，制定任务清单、建立了整改台账。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对复杂问题，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团区委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主要领导亲自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督促指导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；对短期难以解决的问题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分期分批解决；对具备整改条件的问题，迅速整改，确保效果。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总结经验，注重长效。在抓好整改、解决问题的同时，及时总结整改经验，研究制定科学、管用、长效的工作机制，持之以恒地长期抓下去，巩固好、坚持好整改成果，真正使整改成为促进工作思路完善的过程，促进干部作风转变的过程，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进团区委整体工作推进提升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的过程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二、全力以赴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，切实把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反馈意见整改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工作落到实处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）领导干部担当意识不强，党员干部缺乏精气神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主要领导党性不强，缺乏政治意识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一是结合“不忘初心 牢记使命主题教育”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书记亲自主持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制定支部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主题教育学习活动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方案，计划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书记带头深入学习《习近平新时代中国特色社会主义思想学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习纲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要》《习近平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于“不忘初心、牢记使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命”重要论述选编》以及系列读本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精读《选编》、《摘编》，通读《纲要》、逐段逐句学习《党章》、《准则》、《条例》和及时跟进学习不打折扣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，进一步提高政治意识和理论水平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（已完成）二是主要负责人模范执行各项规章制度和工作纪律，严格遵守中央八项规定，以上率下，扑下身子谋划开展工作。（已整改 持续推进）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作风不扎实，工作搞形式。近年来团区委组织开展活动少，形式单一，工作不落实，习惯上传下达，工作推动缓慢，虚以应付等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开展机关党员干部职工转作风、提效能建设，围绕团的主责主业，工作重心，认真研究谋化开展形式多样，有益于青少年身心健康的活动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。二是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加快推进石龙区青年之家规范化建设，促进青年之家活动有效开展，明确职责任务，认真组织开展青年之家活动，提升云平台活跃度，发挥青年之家优势和作用。并督促街道（社区）“青年之家”逐步规范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（已整改  持续推进）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3.针对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办公环境脏乱差，办公场所卫生差;缺少精神文明建设和机关文化建设氛围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善办公场所设备，取暖设施，整修电脑、打印机等办公用品，改善办公条件，确保工作正常高效运转。对办公区域卫生进行划片包干，购置分类垃圾箱，加大日常检查管理力度，确保办公区域卫生干净整洁。（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整改，持续推进） 二是完善党建活动室标牌设施资料等，利用党建活动室开展各种交流、学习、研讨活动，促进干部职工互动交流，活跃机关工作氛围。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已整改，持续开展）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4.针对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工作制度未落实到位，没有落实上下班签到制度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建立健全机关各项工作制度，严格执行机关考勤制度，包括:上下班制度、值班制度、请假制度和机关学习制度等。（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已整改，持续开展）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shd w:val="clear" w:color="auto" w:fill="FFFFFF"/>
          <w:lang w:val="en-US" w:eastAsia="zh-CN"/>
        </w:rPr>
        <w:t>5.针对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文件管理不规范，收发文无登记问题的整改情况：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规范对收发文的登记处理，对机关文件档案进行分类，及时做好档案收集、整理、归档、保管、移交、借阅、销毁等，确保文件规范有序。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（已落实整改 持续推进)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（二）政治责任意识不强，落实上级精神有差距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6.针对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强“三性”去“四化”精神有差距，落实团中央、团省委“8+4”、“4+1”工作机制不到位，“机关化”问题未能有效化解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强化青少年核心价值观和爱国主义教育，组织开展“青春心向党 建功新时代”红色教育主题团日活动，持续开展青年大学习 网上主题团课活动，在各级团组织中持续开展学习总书记“7.2”重要讲话和团十八大、市十一次团代会精神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。(已落实整改 持续推进）二是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认真落实中央、省、市、有关群团工作文件精神，落实机关团干常态化下基层，每周深入一线开展调研工作，去除机关化。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(已落实整改 持续推进）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7.针对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基层工作指导不够，破解基层基础薄弱问题效果不明显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color="auto" w:fill="FFFFFF"/>
        </w:rPr>
        <w:t>坚持问题导向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color="auto" w:fill="FFFFFF"/>
        </w:rPr>
        <w:t>扎实深入调查研究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聚焦青少年需求，梳理共青团服务清单，持续开展青少年需求调研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color="auto" w:fill="FFFFFF"/>
        </w:rPr>
        <w:t>。在摸清情况、找准症结的基础上，提出解决问题改进工作的思路举措。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color="auto" w:fill="FFFFFF"/>
          <w:lang w:eastAsia="zh-CN"/>
        </w:rPr>
        <w:t>督促指导基层及时完成学社衔接和团组织自查整顿工作。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（已开展，持续推进）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color="auto" w:fill="FFFFFF"/>
          <w:lang w:eastAsia="zh-CN"/>
        </w:rPr>
        <w:t>二是针对我区青年需求调查分析研判，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组织开展各类青年就业创业培训，针对我区贫困留守儿童缺少关爱的问题，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举办“情暖童心·关爱相伴成长” 爱心生日会 ，让贫困青少年感受到党和政府的温暖，感受到团组织的关怀。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（已开展，持续推进）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8.针对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围绕区委中心工作 ，缺乏主动意识。组织青年参与经济社会发展服务，尤其是在三大攻坚战中活动开展少、与自身工作结合少、发挥作用不明显，工作方式方法创新不够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围绕区委中心工作，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组织开展“希望工程 圆梦行动”“关爱困境儿童成长”“小手拉大手 共建美好家园”“绿色环保攻坚”“青春助力脱贫攻坚志愿服务”等活动，紧紧围绕“三大攻坚战”，充分发挥共青团职能，团结凝聚全区广大团员青年、积极投身三大攻坚战实践中去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。(已落实整改 持续推进）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（三）党建工作不重视，组织工作软弱涣散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9.针对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领导班子长期不研究不安排不落实党建工作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领导班子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党建工作纳入重要议事日程，及时研究安排党建工作，做到党建与业务工作深度融合。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健全完善党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落实党建主体责任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。(已落实整改 持续推进)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10.针对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党支部基本处于休眠状态，开展活动不及时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一是安排党务干部参加区委组织的党务干部业务培训，提升党务水平和综合素养。(已落实整改）二是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采取组织专题讲座、召开座谈会、心得交流活动等形式，从严从实加强党员的教育管理工作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，提升党支部凝聚力和号召力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(已落实整改 持续推进)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11.针对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“三会一课”制度落实不到位，存在讲党课以学文件代替、主题党日活动应付等问题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的整改情况: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落实党支部书记第一责任人责任，把“三会一课”有效地与单位中心工作有机结合，创新活动方式方法，做好活动记录、资料规整，确保“三会一课”制度落实到位，提高实效。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(已整改 持续推进)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12.针对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在基层团组织建设上未发挥党建带团建作用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一是以党建为统领，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把党建与团建工作有机融合，加强党员、团员政治思想建设，深入贯彻落实中国特色社会主义核心价值观，不断提升党员干部的思想意识，着力增强团员干部的责任感。二是深入分析共青团队伍建设中存在的问题和面临的机遇，转变思路，创新工作理念，加强与基层党委部门沟通协商，明确共青团工作专职负责人，建立共青团工作交流群，及时传达上级工作精神及安排部署，推动党建带团建工作发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（已整改 持续推进）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（四）廉政建设工作落实不到位，主要负责人廉洁意识不强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13.针对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党风廉政建设工作弱化，主体责任落实不到位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制定全面从严治党主体责任清单，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强化领导班子主体责任意识，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严格职责分工，“一把手”第一责任人责任和领导干部一岗双责”责任，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班子成员率先垂范、以身作则。抓好班子建设和党员干部队伍建设。二是开展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党员干部廉政警示教育，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落实廉政谈心谈话制度，切实提高广大党员干部廉洁自律和规矩意识。（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已落实整改 持续推进）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14.针对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大额资金支出未经“三重一大”研究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问题的整改情况：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落实“党风廉政建设责任制”，支部书记是单位廉政建设第一责任人，在管理的全过程中积极参与，重要工作亲自部署、重大问题亲自过问，重大项目、大额资金使用，集体协商，民主决策。严格按程序办理，规范单位财务资金运行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已落实整改 持续推进）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15.针对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未严格执行财务管理制度，财务支出监管缺失，财务记账不规范问题的整改情况：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健全财务管理制度，对财务支出严格把关审核，加强财务人员培训管理，提高业务水平和能力，强化纪律观念、责任意识，认真排查财务账目方面存在的问题和隐患，及时发现，处理到位。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(已落实 持续推进）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100" w:firstLine="321" w:firstLineChars="1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三、关于整改的意见建议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一是针对增强担当意识，转变工作作风，加强机关管理的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团区委主要负责人自觉带头履行职责，遵守纪律，潜心研究安排部署团区委全面工作，完善各项工作制度，率先垂范，提振全体干部职工精、气、神，切实转变作风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。（已整改 持续推进）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6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二是针对提升政治站位，强化政治责任，狠抓工作落实的整改情况：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团区委党支部书记切实履行全面从严治党第一责任人责任，班子成员率先垂范、以身作则。抓好班子建设和党员干部队伍建设，提高班子管理水平，增强班子的号召力、凝聚力，向心力，党建工作提质增效。（已整改 持续推进）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针对抓好廉政建设，强化工作监督，增强廉洁意识的整改情况：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一是团区委领导班子切实扛起党风廉政建设主体责任，自觉接受干部职工监督，模范遵守廉洁纪律，在“不忘初心 牢记使命”专题民主生活会上，主动剖析检视问题，对涉及领导干部个人有关事项进行说明。二是严格落实三重一大和财务管理制度，规范财务支出，堵塞财务漏洞。（已整改 持续推进）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6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、持续深入抓好下一步整改落实及长效机制建设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一是继续抓好整改工作，确保件件有着落。坚持目标不变、力度不减，对巡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整改工作紧抓不放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，做好巡察“后半篇文章”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。对已基本完成的整改任务，适时组织“回头看”，巩固整改成果；对需要较长时间整改的项目，紧盯不放，做到边整边改、立行立改。继续抓好专项整治，以专项整治为载体促进巡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反馈意见的整改落实。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二是着力建章立制，构建长效机制。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在抓好整改的同时，更加注重治本，更加注重预防，更加注重制度建设。结合“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不忘初心牢记使命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教育，加快建立健全相关制度规范。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进一步强化组织推动、宣传教育、监督检查，层层持续传导压力，着力确保从严治党的责任落到实处。切实把党的思想建设、组织建设、作风建设、制度建设和党风廉政建设贯穿于巡察工作始终。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三是强化督促检查，严明党的纪律。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执行《党政领导干部选拔任用工作条例》《中国共产党党员领导干部廉洁从政若干准则》《中国共产党纪律处分条例》等规定，持之以恒抓好中央八项规定精神的贯彻落实，坚持不懈推进“四风”问题整治，进一步严明党的纪律，加强督促检查，真正做到以优良党风促政风、带民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促进共青团各项工作有序开展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417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57DD6"/>
    <w:rsid w:val="059F442F"/>
    <w:rsid w:val="25806F6C"/>
    <w:rsid w:val="381419FB"/>
    <w:rsid w:val="552F38FE"/>
    <w:rsid w:val="56157DD6"/>
    <w:rsid w:val="6F0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 First Indent1"/>
    <w:basedOn w:val="2"/>
    <w:qFormat/>
    <w:uiPriority w:val="0"/>
    <w:pPr>
      <w:tabs>
        <w:tab w:val="left" w:pos="2250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2020-08-12T03:07:00Z</dcterms:created>
  <dc:creator>度</dc:creator>
  <cp:lastModifiedBy>度</cp:lastModifiedBy>
  <dcterms:modified xsi:type="dcterms:W3CDTF">2021-01-12T03:12:11Z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